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1BB7" w:rsidRDefault="00D40505">
      <w:pPr>
        <w:rPr>
          <w:rFonts w:ascii="Arial" w:hAnsi="Arial" w:cs="Arial"/>
          <w:color w:val="000000"/>
          <w:sz w:val="24"/>
          <w:szCs w:val="24"/>
          <w:shd w:val="clear" w:color="auto" w:fill="FFFFFF"/>
        </w:rPr>
      </w:pPr>
      <w:r w:rsidRPr="00D40505">
        <w:rPr>
          <w:rFonts w:ascii="Arial" w:hAnsi="Arial" w:cs="Arial"/>
          <w:b/>
          <w:color w:val="000000"/>
          <w:sz w:val="24"/>
          <w:szCs w:val="24"/>
          <w:shd w:val="clear" w:color="auto" w:fill="FFFFFF"/>
        </w:rPr>
        <w:t xml:space="preserve">Sarah </w:t>
      </w:r>
      <w:proofErr w:type="spellStart"/>
      <w:r w:rsidRPr="00D40505">
        <w:rPr>
          <w:rFonts w:ascii="Arial" w:hAnsi="Arial" w:cs="Arial"/>
          <w:b/>
          <w:color w:val="000000"/>
          <w:sz w:val="24"/>
          <w:szCs w:val="24"/>
          <w:shd w:val="clear" w:color="auto" w:fill="FFFFFF"/>
        </w:rPr>
        <w:t>Rogerson</w:t>
      </w:r>
      <w:proofErr w:type="spellEnd"/>
      <w:r w:rsidRPr="00D40505">
        <w:rPr>
          <w:rFonts w:ascii="Arial" w:hAnsi="Arial" w:cs="Arial"/>
          <w:b/>
          <w:color w:val="000000"/>
          <w:sz w:val="24"/>
          <w:szCs w:val="24"/>
          <w:shd w:val="clear" w:color="auto" w:fill="FFFFFF"/>
        </w:rPr>
        <w:t>, </w:t>
      </w:r>
      <w:proofErr w:type="gramStart"/>
      <w:r w:rsidRPr="00D40505">
        <w:rPr>
          <w:rStyle w:val="Emphasis"/>
          <w:rFonts w:ascii="Arial" w:hAnsi="Arial" w:cs="Arial"/>
          <w:b/>
          <w:color w:val="000000"/>
          <w:sz w:val="24"/>
          <w:szCs w:val="24"/>
          <w:bdr w:val="none" w:sz="0" w:space="0" w:color="auto" w:frame="1"/>
          <w:shd w:val="clear" w:color="auto" w:fill="FFFFFF"/>
        </w:rPr>
        <w:t>The</w:t>
      </w:r>
      <w:proofErr w:type="gramEnd"/>
      <w:r w:rsidRPr="00D40505">
        <w:rPr>
          <w:rStyle w:val="Emphasis"/>
          <w:rFonts w:ascii="Arial" w:hAnsi="Arial" w:cs="Arial"/>
          <w:b/>
          <w:color w:val="000000"/>
          <w:sz w:val="24"/>
          <w:szCs w:val="24"/>
          <w:bdr w:val="none" w:sz="0" w:space="0" w:color="auto" w:frame="1"/>
          <w:shd w:val="clear" w:color="auto" w:fill="FFFFFF"/>
        </w:rPr>
        <w:t xml:space="preserve"> Politics of Fear: Unaccompanied Immigrant Children and the Case of the Southern Border</w:t>
      </w:r>
      <w:r w:rsidRPr="00D40505">
        <w:rPr>
          <w:rFonts w:ascii="Arial" w:hAnsi="Arial" w:cs="Arial"/>
          <w:color w:val="000000"/>
          <w:sz w:val="24"/>
          <w:szCs w:val="24"/>
          <w:shd w:val="clear" w:color="auto" w:fill="FFFFFF"/>
        </w:rPr>
        <w:t xml:space="preserve">, 61 </w:t>
      </w:r>
      <w:proofErr w:type="spellStart"/>
      <w:r w:rsidRPr="00D40505">
        <w:rPr>
          <w:rFonts w:ascii="Arial" w:hAnsi="Arial" w:cs="Arial"/>
          <w:color w:val="000000"/>
          <w:sz w:val="24"/>
          <w:szCs w:val="24"/>
          <w:shd w:val="clear" w:color="auto" w:fill="FFFFFF"/>
        </w:rPr>
        <w:t>V</w:t>
      </w:r>
      <w:r w:rsidRPr="00D40505">
        <w:rPr>
          <w:rStyle w:val="smallcaps"/>
          <w:rFonts w:ascii="Arial" w:hAnsi="Arial" w:cs="Arial"/>
          <w:smallCaps/>
          <w:color w:val="000000"/>
          <w:sz w:val="24"/>
          <w:szCs w:val="24"/>
          <w:bdr w:val="none" w:sz="0" w:space="0" w:color="auto" w:frame="1"/>
          <w:shd w:val="clear" w:color="auto" w:fill="FFFFFF"/>
        </w:rPr>
        <w:t>ill</w:t>
      </w:r>
      <w:proofErr w:type="spellEnd"/>
      <w:r w:rsidRPr="00D40505">
        <w:rPr>
          <w:rFonts w:ascii="Arial" w:hAnsi="Arial" w:cs="Arial"/>
          <w:color w:val="000000"/>
          <w:sz w:val="24"/>
          <w:szCs w:val="24"/>
          <w:shd w:val="clear" w:color="auto" w:fill="FFFFFF"/>
        </w:rPr>
        <w:t>. L. R</w:t>
      </w:r>
      <w:r w:rsidRPr="00D40505">
        <w:rPr>
          <w:rStyle w:val="smallcaps"/>
          <w:rFonts w:ascii="Arial" w:hAnsi="Arial" w:cs="Arial"/>
          <w:smallCaps/>
          <w:color w:val="000000"/>
          <w:sz w:val="24"/>
          <w:szCs w:val="24"/>
          <w:bdr w:val="none" w:sz="0" w:space="0" w:color="auto" w:frame="1"/>
          <w:shd w:val="clear" w:color="auto" w:fill="FFFFFF"/>
        </w:rPr>
        <w:t>ev</w:t>
      </w:r>
      <w:r w:rsidRPr="00D40505">
        <w:rPr>
          <w:rFonts w:ascii="Arial" w:hAnsi="Arial" w:cs="Arial"/>
          <w:color w:val="000000"/>
          <w:sz w:val="24"/>
          <w:szCs w:val="24"/>
          <w:shd w:val="clear" w:color="auto" w:fill="FFFFFF"/>
        </w:rPr>
        <w:t>. 843 (2017). </w:t>
      </w:r>
      <w:r w:rsidRPr="00D40505">
        <w:rPr>
          <w:rFonts w:ascii="Arial" w:hAnsi="Arial" w:cs="Arial"/>
          <w:color w:val="000000"/>
          <w:sz w:val="24"/>
          <w:szCs w:val="24"/>
        </w:rPr>
        <w:br/>
      </w:r>
      <w:r w:rsidRPr="00D40505">
        <w:rPr>
          <w:rFonts w:ascii="Arial" w:hAnsi="Arial" w:cs="Arial"/>
          <w:color w:val="000000"/>
          <w:sz w:val="24"/>
          <w:szCs w:val="24"/>
          <w:shd w:val="clear" w:color="auto" w:fill="FFFFFF"/>
        </w:rPr>
        <w:t xml:space="preserve">Available at: </w:t>
      </w:r>
      <w:hyperlink r:id="rId7" w:history="1">
        <w:r w:rsidRPr="003B4D75">
          <w:rPr>
            <w:rStyle w:val="Hyperlink"/>
            <w:rFonts w:ascii="Arial" w:hAnsi="Arial" w:cs="Arial"/>
            <w:sz w:val="24"/>
            <w:szCs w:val="24"/>
            <w:shd w:val="clear" w:color="auto" w:fill="FFFFFF"/>
          </w:rPr>
          <w:t>https://digitalcommons.law.villanova.edu/vlr/vol61/iss5/3</w:t>
        </w:r>
      </w:hyperlink>
    </w:p>
    <w:p w:rsidR="00D40505" w:rsidRPr="0088193F" w:rsidRDefault="00D40505" w:rsidP="00D40505">
      <w:pPr>
        <w:spacing w:after="0"/>
        <w:rPr>
          <w:b/>
          <w:sz w:val="24"/>
          <w:szCs w:val="24"/>
        </w:rPr>
      </w:pPr>
      <w:r w:rsidRPr="0088193F">
        <w:rPr>
          <w:b/>
          <w:sz w:val="24"/>
          <w:szCs w:val="24"/>
          <w:u w:val="single"/>
        </w:rPr>
        <w:t>Introduction</w:t>
      </w:r>
    </w:p>
    <w:p w:rsidR="00D40505" w:rsidRDefault="00D40505" w:rsidP="00D40505">
      <w:pPr>
        <w:pStyle w:val="ListParagraph"/>
        <w:numPr>
          <w:ilvl w:val="0"/>
          <w:numId w:val="1"/>
        </w:numPr>
        <w:rPr>
          <w:sz w:val="24"/>
          <w:szCs w:val="24"/>
        </w:rPr>
      </w:pPr>
      <w:r>
        <w:rPr>
          <w:sz w:val="24"/>
          <w:szCs w:val="24"/>
        </w:rPr>
        <w:t>Dependency</w:t>
      </w:r>
    </w:p>
    <w:p w:rsidR="00D40505" w:rsidRDefault="00D40505" w:rsidP="00D40505">
      <w:pPr>
        <w:pStyle w:val="ListParagraph"/>
        <w:numPr>
          <w:ilvl w:val="0"/>
          <w:numId w:val="1"/>
        </w:numPr>
        <w:rPr>
          <w:sz w:val="24"/>
          <w:szCs w:val="24"/>
        </w:rPr>
      </w:pPr>
      <w:r>
        <w:rPr>
          <w:sz w:val="24"/>
          <w:szCs w:val="24"/>
        </w:rPr>
        <w:t>Autonomy</w:t>
      </w:r>
    </w:p>
    <w:p w:rsidR="00D40505" w:rsidRDefault="00D40505" w:rsidP="00D40505">
      <w:pPr>
        <w:pStyle w:val="ListParagraph"/>
        <w:numPr>
          <w:ilvl w:val="0"/>
          <w:numId w:val="1"/>
        </w:numPr>
        <w:rPr>
          <w:sz w:val="24"/>
          <w:szCs w:val="24"/>
        </w:rPr>
      </w:pPr>
      <w:r>
        <w:rPr>
          <w:sz w:val="24"/>
          <w:szCs w:val="24"/>
        </w:rPr>
        <w:t>Militarized enforcement</w:t>
      </w:r>
    </w:p>
    <w:p w:rsidR="00D40505" w:rsidRDefault="00D40505" w:rsidP="00D40505">
      <w:pPr>
        <w:pStyle w:val="ListParagraph"/>
        <w:numPr>
          <w:ilvl w:val="0"/>
          <w:numId w:val="1"/>
        </w:numPr>
        <w:rPr>
          <w:sz w:val="24"/>
          <w:szCs w:val="24"/>
        </w:rPr>
      </w:pPr>
      <w:r>
        <w:rPr>
          <w:sz w:val="24"/>
          <w:szCs w:val="24"/>
        </w:rPr>
        <w:t>Child’s Best Interest</w:t>
      </w:r>
    </w:p>
    <w:p w:rsidR="00D40505" w:rsidRDefault="00D40505" w:rsidP="00D40505">
      <w:pPr>
        <w:pStyle w:val="ListParagraph"/>
        <w:numPr>
          <w:ilvl w:val="0"/>
          <w:numId w:val="1"/>
        </w:numPr>
        <w:rPr>
          <w:sz w:val="24"/>
          <w:szCs w:val="24"/>
        </w:rPr>
      </w:pPr>
      <w:r>
        <w:rPr>
          <w:sz w:val="24"/>
          <w:szCs w:val="24"/>
        </w:rPr>
        <w:t>Abuse by law enforcement officers</w:t>
      </w:r>
    </w:p>
    <w:p w:rsidR="00D40505" w:rsidRPr="0088193F" w:rsidRDefault="00D40505" w:rsidP="00D40505">
      <w:pPr>
        <w:spacing w:after="0"/>
        <w:rPr>
          <w:b/>
          <w:sz w:val="24"/>
          <w:szCs w:val="24"/>
        </w:rPr>
      </w:pPr>
      <w:r w:rsidRPr="0088193F">
        <w:rPr>
          <w:b/>
          <w:sz w:val="24"/>
          <w:szCs w:val="24"/>
          <w:u w:val="single"/>
        </w:rPr>
        <w:t>History of Fear</w:t>
      </w:r>
    </w:p>
    <w:p w:rsidR="00D40505" w:rsidRDefault="00D40505" w:rsidP="00D40505">
      <w:pPr>
        <w:pStyle w:val="ListParagraph"/>
        <w:numPr>
          <w:ilvl w:val="0"/>
          <w:numId w:val="3"/>
        </w:numPr>
        <w:rPr>
          <w:sz w:val="24"/>
          <w:szCs w:val="24"/>
        </w:rPr>
      </w:pPr>
      <w:r>
        <w:rPr>
          <w:sz w:val="24"/>
          <w:szCs w:val="24"/>
        </w:rPr>
        <w:t>Fear of Economic Dependency</w:t>
      </w:r>
    </w:p>
    <w:p w:rsidR="00D40505" w:rsidRDefault="00D40505" w:rsidP="00D40505">
      <w:pPr>
        <w:pStyle w:val="ListParagraph"/>
        <w:numPr>
          <w:ilvl w:val="0"/>
          <w:numId w:val="3"/>
        </w:numPr>
        <w:rPr>
          <w:sz w:val="24"/>
          <w:szCs w:val="24"/>
        </w:rPr>
      </w:pPr>
      <w:r>
        <w:rPr>
          <w:sz w:val="24"/>
          <w:szCs w:val="24"/>
        </w:rPr>
        <w:t>Fear of Floodgates (anchor baby, child dumping)</w:t>
      </w:r>
    </w:p>
    <w:p w:rsidR="00D40505" w:rsidRDefault="00D40505" w:rsidP="00D40505">
      <w:pPr>
        <w:pStyle w:val="ListParagraph"/>
        <w:numPr>
          <w:ilvl w:val="0"/>
          <w:numId w:val="3"/>
        </w:numPr>
        <w:rPr>
          <w:sz w:val="24"/>
          <w:szCs w:val="24"/>
        </w:rPr>
      </w:pPr>
      <w:r>
        <w:rPr>
          <w:sz w:val="24"/>
          <w:szCs w:val="24"/>
        </w:rPr>
        <w:t>Fear of Ideological Invasion</w:t>
      </w:r>
    </w:p>
    <w:p w:rsidR="00D40505" w:rsidRDefault="00D40505" w:rsidP="00D40505">
      <w:pPr>
        <w:pStyle w:val="ListParagraph"/>
        <w:numPr>
          <w:ilvl w:val="0"/>
          <w:numId w:val="3"/>
        </w:numPr>
        <w:rPr>
          <w:sz w:val="24"/>
          <w:szCs w:val="24"/>
        </w:rPr>
      </w:pPr>
      <w:r>
        <w:rPr>
          <w:sz w:val="24"/>
          <w:szCs w:val="24"/>
        </w:rPr>
        <w:t>Fear of ‘the immigrant other’</w:t>
      </w:r>
    </w:p>
    <w:p w:rsidR="00D40505" w:rsidRDefault="00D40505" w:rsidP="00D40505">
      <w:pPr>
        <w:spacing w:after="0"/>
        <w:rPr>
          <w:sz w:val="24"/>
          <w:szCs w:val="24"/>
        </w:rPr>
      </w:pPr>
      <w:r>
        <w:rPr>
          <w:i/>
          <w:sz w:val="24"/>
          <w:szCs w:val="24"/>
        </w:rPr>
        <w:t>Floodgates:</w:t>
      </w:r>
    </w:p>
    <w:p w:rsidR="00D40505" w:rsidRDefault="00D40505" w:rsidP="00D40505">
      <w:pPr>
        <w:pStyle w:val="ListParagraph"/>
        <w:numPr>
          <w:ilvl w:val="0"/>
          <w:numId w:val="1"/>
        </w:numPr>
        <w:rPr>
          <w:sz w:val="24"/>
          <w:szCs w:val="24"/>
        </w:rPr>
      </w:pPr>
      <w:r>
        <w:rPr>
          <w:sz w:val="24"/>
          <w:szCs w:val="24"/>
        </w:rPr>
        <w:t>El Salvador &amp; Honduras: TPS (including right to work)</w:t>
      </w:r>
    </w:p>
    <w:p w:rsidR="00D40505" w:rsidRDefault="00D40505" w:rsidP="00D40505">
      <w:pPr>
        <w:pStyle w:val="ListParagraph"/>
        <w:numPr>
          <w:ilvl w:val="0"/>
          <w:numId w:val="1"/>
        </w:numPr>
        <w:rPr>
          <w:sz w:val="24"/>
          <w:szCs w:val="24"/>
        </w:rPr>
      </w:pPr>
      <w:r>
        <w:rPr>
          <w:sz w:val="24"/>
          <w:szCs w:val="24"/>
        </w:rPr>
        <w:t>If parent fled and has TPS, they can’t send for kids unless they can adjust to LPR status.</w:t>
      </w:r>
    </w:p>
    <w:p w:rsidR="00D40505" w:rsidRDefault="00D40505" w:rsidP="00D40505">
      <w:pPr>
        <w:pStyle w:val="ListParagraph"/>
        <w:numPr>
          <w:ilvl w:val="0"/>
          <w:numId w:val="1"/>
        </w:numPr>
        <w:rPr>
          <w:sz w:val="24"/>
          <w:szCs w:val="24"/>
        </w:rPr>
      </w:pPr>
      <w:r>
        <w:rPr>
          <w:sz w:val="24"/>
          <w:szCs w:val="24"/>
        </w:rPr>
        <w:t>El Salvador,  Honduras, &amp; Guatemala = “Northern Triangle”</w:t>
      </w:r>
    </w:p>
    <w:p w:rsidR="00D40505" w:rsidRDefault="00D40505" w:rsidP="00D40505">
      <w:pPr>
        <w:pStyle w:val="ListParagraph"/>
        <w:numPr>
          <w:ilvl w:val="0"/>
          <w:numId w:val="1"/>
        </w:numPr>
        <w:rPr>
          <w:sz w:val="24"/>
          <w:szCs w:val="24"/>
        </w:rPr>
      </w:pPr>
      <w:r>
        <w:rPr>
          <w:sz w:val="24"/>
          <w:szCs w:val="24"/>
        </w:rPr>
        <w:t>Argument: bad conditions make TPS valid, so they also should extend to the vulnerable children of these refugees.</w:t>
      </w:r>
    </w:p>
    <w:p w:rsidR="00D40505" w:rsidRDefault="00D40505" w:rsidP="00D40505">
      <w:pPr>
        <w:pStyle w:val="ListParagraph"/>
        <w:numPr>
          <w:ilvl w:val="0"/>
          <w:numId w:val="1"/>
        </w:numPr>
        <w:rPr>
          <w:sz w:val="24"/>
          <w:szCs w:val="24"/>
        </w:rPr>
      </w:pPr>
      <w:r>
        <w:rPr>
          <w:sz w:val="24"/>
          <w:szCs w:val="24"/>
        </w:rPr>
        <w:t>U.S. Government: Executive Branch has full floodgate control</w:t>
      </w:r>
    </w:p>
    <w:p w:rsidR="00D40505" w:rsidRDefault="00D40505" w:rsidP="00D40505">
      <w:pPr>
        <w:spacing w:after="0"/>
        <w:rPr>
          <w:sz w:val="24"/>
          <w:szCs w:val="24"/>
        </w:rPr>
      </w:pPr>
      <w:r>
        <w:rPr>
          <w:i/>
          <w:sz w:val="24"/>
          <w:szCs w:val="24"/>
        </w:rPr>
        <w:t>Ideological Invasion:</w:t>
      </w:r>
    </w:p>
    <w:p w:rsidR="00D40505" w:rsidRDefault="00D40505" w:rsidP="00D40505">
      <w:pPr>
        <w:pStyle w:val="ListParagraph"/>
        <w:numPr>
          <w:ilvl w:val="0"/>
          <w:numId w:val="1"/>
        </w:numPr>
        <w:rPr>
          <w:sz w:val="24"/>
          <w:szCs w:val="24"/>
        </w:rPr>
      </w:pPr>
      <w:r>
        <w:rPr>
          <w:sz w:val="24"/>
          <w:szCs w:val="24"/>
        </w:rPr>
        <w:t>Children will proselytize/are radicalized</w:t>
      </w:r>
    </w:p>
    <w:p w:rsidR="00D40505" w:rsidRDefault="00D40505" w:rsidP="00D40505">
      <w:pPr>
        <w:pStyle w:val="ListParagraph"/>
        <w:numPr>
          <w:ilvl w:val="0"/>
          <w:numId w:val="1"/>
        </w:numPr>
        <w:rPr>
          <w:sz w:val="24"/>
          <w:szCs w:val="24"/>
        </w:rPr>
      </w:pPr>
      <w:r>
        <w:rPr>
          <w:sz w:val="24"/>
          <w:szCs w:val="24"/>
        </w:rPr>
        <w:t>A few assumptions here about homogeneity of American ideology/dogmatism &amp; homogeneity of kids from other countries</w:t>
      </w:r>
    </w:p>
    <w:p w:rsidR="00D40505" w:rsidRDefault="00D40505" w:rsidP="00D40505">
      <w:pPr>
        <w:pStyle w:val="ListParagraph"/>
        <w:numPr>
          <w:ilvl w:val="0"/>
          <w:numId w:val="1"/>
        </w:numPr>
        <w:rPr>
          <w:sz w:val="24"/>
          <w:szCs w:val="24"/>
        </w:rPr>
      </w:pPr>
      <w:r>
        <w:rPr>
          <w:sz w:val="24"/>
          <w:szCs w:val="24"/>
        </w:rPr>
        <w:t xml:space="preserve">Kids integrate more </w:t>
      </w:r>
      <w:proofErr w:type="spellStart"/>
      <w:r>
        <w:rPr>
          <w:sz w:val="24"/>
          <w:szCs w:val="24"/>
        </w:rPr>
        <w:t>quicly</w:t>
      </w:r>
      <w:proofErr w:type="spellEnd"/>
    </w:p>
    <w:p w:rsidR="00D40505" w:rsidRDefault="00D40505" w:rsidP="00D40505">
      <w:pPr>
        <w:spacing w:after="0"/>
        <w:rPr>
          <w:i/>
          <w:sz w:val="24"/>
          <w:szCs w:val="24"/>
        </w:rPr>
      </w:pPr>
      <w:r>
        <w:rPr>
          <w:i/>
          <w:sz w:val="24"/>
          <w:szCs w:val="24"/>
        </w:rPr>
        <w:t>The ‘immigrant other’:</w:t>
      </w:r>
    </w:p>
    <w:p w:rsidR="00D40505" w:rsidRDefault="00D40505" w:rsidP="00D40505">
      <w:pPr>
        <w:pStyle w:val="ListParagraph"/>
        <w:numPr>
          <w:ilvl w:val="0"/>
          <w:numId w:val="1"/>
        </w:numPr>
        <w:rPr>
          <w:sz w:val="24"/>
          <w:szCs w:val="24"/>
        </w:rPr>
      </w:pPr>
      <w:r>
        <w:rPr>
          <w:sz w:val="24"/>
          <w:szCs w:val="24"/>
        </w:rPr>
        <w:t>E.g., the Chinese Exclusion Act of 1882</w:t>
      </w:r>
    </w:p>
    <w:p w:rsidR="00D40505" w:rsidRDefault="00D40505" w:rsidP="00D40505">
      <w:pPr>
        <w:pStyle w:val="ListParagraph"/>
        <w:numPr>
          <w:ilvl w:val="0"/>
          <w:numId w:val="1"/>
        </w:numPr>
        <w:rPr>
          <w:sz w:val="24"/>
          <w:szCs w:val="24"/>
        </w:rPr>
      </w:pPr>
      <w:r>
        <w:rPr>
          <w:sz w:val="24"/>
          <w:szCs w:val="24"/>
        </w:rPr>
        <w:t xml:space="preserve">Upheld by SCOTUS in </w:t>
      </w:r>
      <w:proofErr w:type="spellStart"/>
      <w:r w:rsidRPr="006C185F">
        <w:rPr>
          <w:b/>
          <w:i/>
          <w:sz w:val="24"/>
          <w:szCs w:val="24"/>
        </w:rPr>
        <w:t>Chae</w:t>
      </w:r>
      <w:proofErr w:type="spellEnd"/>
      <w:r w:rsidRPr="006C185F">
        <w:rPr>
          <w:b/>
          <w:i/>
          <w:sz w:val="24"/>
          <w:szCs w:val="24"/>
        </w:rPr>
        <w:t xml:space="preserve"> Chan Ping v. U.S.</w:t>
      </w:r>
      <w:r>
        <w:rPr>
          <w:sz w:val="24"/>
          <w:szCs w:val="24"/>
        </w:rPr>
        <w:t xml:space="preserve"> [130 US 581 (1889)]</w:t>
      </w:r>
    </w:p>
    <w:p w:rsidR="006C185F" w:rsidRPr="0088193F" w:rsidRDefault="006C185F" w:rsidP="006C185F">
      <w:pPr>
        <w:spacing w:after="0"/>
        <w:rPr>
          <w:b/>
          <w:sz w:val="24"/>
          <w:szCs w:val="24"/>
        </w:rPr>
      </w:pPr>
      <w:r w:rsidRPr="0088193F">
        <w:rPr>
          <w:b/>
          <w:sz w:val="24"/>
          <w:szCs w:val="24"/>
          <w:u w:val="single"/>
        </w:rPr>
        <w:t>Early Laws</w:t>
      </w:r>
    </w:p>
    <w:p w:rsidR="006C185F" w:rsidRDefault="006C185F" w:rsidP="006C185F">
      <w:pPr>
        <w:pStyle w:val="ListParagraph"/>
        <w:numPr>
          <w:ilvl w:val="0"/>
          <w:numId w:val="1"/>
        </w:numPr>
        <w:spacing w:after="0"/>
        <w:rPr>
          <w:sz w:val="24"/>
          <w:szCs w:val="24"/>
        </w:rPr>
      </w:pPr>
      <w:r>
        <w:rPr>
          <w:sz w:val="24"/>
          <w:szCs w:val="24"/>
        </w:rPr>
        <w:t>18</w:t>
      </w:r>
      <w:r w:rsidRPr="006C185F">
        <w:rPr>
          <w:sz w:val="24"/>
          <w:szCs w:val="24"/>
          <w:vertAlign w:val="superscript"/>
        </w:rPr>
        <w:t>th</w:t>
      </w:r>
      <w:r>
        <w:rPr>
          <w:sz w:val="24"/>
          <w:szCs w:val="24"/>
        </w:rPr>
        <w:t xml:space="preserve"> Century: Children sent to colonies as apprentices/servants (mostly by ship)</w:t>
      </w:r>
    </w:p>
    <w:p w:rsidR="006C185F" w:rsidRDefault="006C185F" w:rsidP="006C185F">
      <w:pPr>
        <w:pStyle w:val="ListParagraph"/>
        <w:numPr>
          <w:ilvl w:val="1"/>
          <w:numId w:val="1"/>
        </w:numPr>
        <w:spacing w:after="0"/>
        <w:rPr>
          <w:sz w:val="24"/>
          <w:szCs w:val="24"/>
        </w:rPr>
      </w:pPr>
      <w:r>
        <w:rPr>
          <w:sz w:val="24"/>
          <w:szCs w:val="24"/>
        </w:rPr>
        <w:t>Dependency and state control</w:t>
      </w:r>
    </w:p>
    <w:p w:rsidR="006C185F" w:rsidRDefault="006C185F" w:rsidP="006C185F">
      <w:pPr>
        <w:pStyle w:val="ListParagraph"/>
        <w:numPr>
          <w:ilvl w:val="0"/>
          <w:numId w:val="1"/>
        </w:numPr>
        <w:spacing w:after="0"/>
        <w:rPr>
          <w:sz w:val="24"/>
          <w:szCs w:val="24"/>
        </w:rPr>
      </w:pPr>
      <w:r>
        <w:rPr>
          <w:sz w:val="24"/>
          <w:szCs w:val="24"/>
        </w:rPr>
        <w:t>1824 – amendment to naturalization process—unaccompanied children could naturalize if residing at least 5 years in US</w:t>
      </w:r>
    </w:p>
    <w:p w:rsidR="006C185F" w:rsidRPr="006C185F" w:rsidRDefault="006C185F" w:rsidP="006C185F">
      <w:pPr>
        <w:pStyle w:val="ListParagraph"/>
        <w:numPr>
          <w:ilvl w:val="0"/>
          <w:numId w:val="1"/>
        </w:numPr>
        <w:spacing w:after="0"/>
        <w:rPr>
          <w:b/>
          <w:sz w:val="24"/>
          <w:szCs w:val="24"/>
        </w:rPr>
      </w:pPr>
      <w:r w:rsidRPr="006C185F">
        <w:rPr>
          <w:b/>
          <w:sz w:val="24"/>
          <w:szCs w:val="24"/>
        </w:rPr>
        <w:t>1907 Exclusionary Act</w:t>
      </w:r>
    </w:p>
    <w:p w:rsidR="006C185F" w:rsidRDefault="006C185F" w:rsidP="006C185F">
      <w:pPr>
        <w:pStyle w:val="ListParagraph"/>
        <w:numPr>
          <w:ilvl w:val="1"/>
          <w:numId w:val="1"/>
        </w:numPr>
        <w:spacing w:after="0"/>
        <w:rPr>
          <w:sz w:val="24"/>
          <w:szCs w:val="24"/>
        </w:rPr>
      </w:pPr>
      <w:r>
        <w:rPr>
          <w:sz w:val="24"/>
          <w:szCs w:val="24"/>
        </w:rPr>
        <w:t>Expanded categories of excluded persons to include unaccompanied children younger than 16</w:t>
      </w:r>
    </w:p>
    <w:p w:rsidR="006C185F" w:rsidRPr="006C185F" w:rsidRDefault="006C185F" w:rsidP="006C185F">
      <w:pPr>
        <w:pStyle w:val="ListParagraph"/>
        <w:numPr>
          <w:ilvl w:val="1"/>
          <w:numId w:val="1"/>
        </w:numPr>
        <w:spacing w:after="0"/>
        <w:rPr>
          <w:sz w:val="24"/>
          <w:szCs w:val="24"/>
        </w:rPr>
      </w:pPr>
      <w:r>
        <w:rPr>
          <w:b/>
          <w:sz w:val="24"/>
          <w:szCs w:val="24"/>
        </w:rPr>
        <w:t>1910</w:t>
      </w:r>
      <w:r>
        <w:rPr>
          <w:sz w:val="24"/>
          <w:szCs w:val="24"/>
        </w:rPr>
        <w:t>: additional discretion to Secretary of Labor re. eligibility</w:t>
      </w:r>
    </w:p>
    <w:p w:rsidR="006C185F" w:rsidRDefault="006C185F" w:rsidP="006C185F">
      <w:pPr>
        <w:pStyle w:val="ListParagraph"/>
        <w:numPr>
          <w:ilvl w:val="1"/>
          <w:numId w:val="1"/>
        </w:numPr>
        <w:spacing w:after="0"/>
        <w:rPr>
          <w:sz w:val="24"/>
          <w:szCs w:val="24"/>
        </w:rPr>
      </w:pPr>
      <w:r>
        <w:rPr>
          <w:b/>
          <w:sz w:val="24"/>
          <w:szCs w:val="24"/>
        </w:rPr>
        <w:lastRenderedPageBreak/>
        <w:t>1917:</w:t>
      </w:r>
      <w:r>
        <w:rPr>
          <w:sz w:val="24"/>
          <w:szCs w:val="24"/>
        </w:rPr>
        <w:t xml:space="preserve"> added literacy test for those at least 16 yrs old (unchanged till 1952)</w:t>
      </w:r>
    </w:p>
    <w:p w:rsidR="006C185F" w:rsidRDefault="006C185F" w:rsidP="006C185F">
      <w:pPr>
        <w:pStyle w:val="ListParagraph"/>
        <w:numPr>
          <w:ilvl w:val="1"/>
          <w:numId w:val="1"/>
        </w:numPr>
        <w:spacing w:after="0"/>
        <w:rPr>
          <w:sz w:val="24"/>
          <w:szCs w:val="24"/>
        </w:rPr>
      </w:pPr>
      <w:r>
        <w:rPr>
          <w:sz w:val="24"/>
          <w:szCs w:val="24"/>
        </w:rPr>
        <w:t>Prompted by nationalist sentiments</w:t>
      </w:r>
    </w:p>
    <w:p w:rsidR="006C185F" w:rsidRDefault="006C185F" w:rsidP="006C185F">
      <w:pPr>
        <w:spacing w:after="0"/>
        <w:rPr>
          <w:sz w:val="24"/>
          <w:szCs w:val="24"/>
        </w:rPr>
      </w:pPr>
    </w:p>
    <w:p w:rsidR="006C185F" w:rsidRPr="0088193F" w:rsidRDefault="006C185F" w:rsidP="006C185F">
      <w:pPr>
        <w:spacing w:after="0"/>
        <w:rPr>
          <w:b/>
          <w:sz w:val="24"/>
          <w:szCs w:val="24"/>
          <w:u w:val="single"/>
        </w:rPr>
      </w:pPr>
      <w:r w:rsidRPr="0088193F">
        <w:rPr>
          <w:b/>
          <w:sz w:val="24"/>
          <w:szCs w:val="24"/>
          <w:u w:val="single"/>
        </w:rPr>
        <w:t>Progressive Era:</w:t>
      </w:r>
    </w:p>
    <w:p w:rsidR="006C185F" w:rsidRDefault="006C185F" w:rsidP="006C185F">
      <w:pPr>
        <w:pStyle w:val="ListParagraph"/>
        <w:numPr>
          <w:ilvl w:val="0"/>
          <w:numId w:val="1"/>
        </w:numPr>
        <w:spacing w:after="0"/>
        <w:rPr>
          <w:sz w:val="24"/>
          <w:szCs w:val="24"/>
        </w:rPr>
      </w:pPr>
      <w:r>
        <w:rPr>
          <w:sz w:val="24"/>
          <w:szCs w:val="24"/>
        </w:rPr>
        <w:t>Child welfare movements – dealing with Dependency</w:t>
      </w:r>
    </w:p>
    <w:p w:rsidR="006C185F" w:rsidRDefault="006C185F" w:rsidP="006C185F">
      <w:pPr>
        <w:pStyle w:val="ListParagraph"/>
        <w:numPr>
          <w:ilvl w:val="0"/>
          <w:numId w:val="1"/>
        </w:numPr>
        <w:spacing w:after="0"/>
        <w:rPr>
          <w:sz w:val="24"/>
          <w:szCs w:val="24"/>
        </w:rPr>
      </w:pPr>
      <w:r>
        <w:rPr>
          <w:sz w:val="24"/>
          <w:szCs w:val="24"/>
        </w:rPr>
        <w:t>Orphan Train (some Catholic kids were removed from parents and resettled with Protestants)</w:t>
      </w:r>
    </w:p>
    <w:p w:rsidR="006C185F" w:rsidRDefault="006C185F" w:rsidP="006C185F">
      <w:pPr>
        <w:pStyle w:val="ListParagraph"/>
        <w:numPr>
          <w:ilvl w:val="0"/>
          <w:numId w:val="1"/>
        </w:numPr>
        <w:spacing w:after="0"/>
        <w:rPr>
          <w:sz w:val="24"/>
          <w:szCs w:val="24"/>
        </w:rPr>
      </w:pPr>
      <w:r>
        <w:rPr>
          <w:sz w:val="24"/>
          <w:szCs w:val="24"/>
        </w:rPr>
        <w:t>Juvenile Courts (maybe developed especially to control immigrant children?)</w:t>
      </w:r>
    </w:p>
    <w:p w:rsidR="006C185F" w:rsidRDefault="006C185F" w:rsidP="006C185F">
      <w:pPr>
        <w:pStyle w:val="ListParagraph"/>
        <w:numPr>
          <w:ilvl w:val="0"/>
          <w:numId w:val="1"/>
        </w:numPr>
        <w:spacing w:after="0"/>
        <w:rPr>
          <w:sz w:val="24"/>
          <w:szCs w:val="24"/>
        </w:rPr>
      </w:pPr>
      <w:r>
        <w:rPr>
          <w:sz w:val="24"/>
          <w:szCs w:val="24"/>
        </w:rPr>
        <w:t>Attitudes: these children are racially inferior, dependent, needy, poor, future criminals</w:t>
      </w:r>
    </w:p>
    <w:p w:rsidR="006C185F" w:rsidRDefault="006C185F" w:rsidP="006C185F">
      <w:pPr>
        <w:spacing w:after="0"/>
        <w:rPr>
          <w:sz w:val="24"/>
          <w:szCs w:val="24"/>
        </w:rPr>
      </w:pPr>
    </w:p>
    <w:p w:rsidR="006C185F" w:rsidRPr="0088193F" w:rsidRDefault="006C185F" w:rsidP="006C185F">
      <w:pPr>
        <w:spacing w:after="0"/>
        <w:rPr>
          <w:b/>
          <w:sz w:val="24"/>
          <w:szCs w:val="24"/>
        </w:rPr>
      </w:pPr>
      <w:r w:rsidRPr="0088193F">
        <w:rPr>
          <w:b/>
          <w:sz w:val="24"/>
          <w:szCs w:val="24"/>
          <w:u w:val="single"/>
        </w:rPr>
        <w:t>1920s-1950s</w:t>
      </w:r>
      <w:r w:rsidRPr="0088193F">
        <w:rPr>
          <w:b/>
          <w:sz w:val="24"/>
          <w:szCs w:val="24"/>
        </w:rPr>
        <w:t xml:space="preserve"> Border Policy</w:t>
      </w:r>
    </w:p>
    <w:p w:rsidR="006C185F" w:rsidRDefault="006C185F" w:rsidP="006C185F">
      <w:pPr>
        <w:pStyle w:val="ListParagraph"/>
        <w:numPr>
          <w:ilvl w:val="0"/>
          <w:numId w:val="1"/>
        </w:numPr>
        <w:spacing w:after="0"/>
        <w:rPr>
          <w:sz w:val="24"/>
          <w:szCs w:val="24"/>
        </w:rPr>
      </w:pPr>
      <w:r>
        <w:rPr>
          <w:sz w:val="24"/>
          <w:szCs w:val="24"/>
        </w:rPr>
        <w:t>No stats &lt;1906</w:t>
      </w:r>
    </w:p>
    <w:p w:rsidR="006C185F" w:rsidRDefault="006C185F" w:rsidP="006C185F">
      <w:pPr>
        <w:pStyle w:val="ListParagraph"/>
        <w:numPr>
          <w:ilvl w:val="0"/>
          <w:numId w:val="1"/>
        </w:numPr>
        <w:spacing w:after="0"/>
        <w:rPr>
          <w:sz w:val="24"/>
          <w:szCs w:val="24"/>
        </w:rPr>
      </w:pPr>
      <w:r>
        <w:rPr>
          <w:sz w:val="24"/>
          <w:szCs w:val="24"/>
        </w:rPr>
        <w:t xml:space="preserve">1924 – </w:t>
      </w:r>
      <w:r>
        <w:rPr>
          <w:b/>
          <w:sz w:val="24"/>
          <w:szCs w:val="24"/>
        </w:rPr>
        <w:t>Customs &amp; Border Patrol</w:t>
      </w:r>
      <w:r>
        <w:rPr>
          <w:sz w:val="24"/>
          <w:szCs w:val="24"/>
        </w:rPr>
        <w:t xml:space="preserve"> established</w:t>
      </w:r>
    </w:p>
    <w:p w:rsidR="006C185F" w:rsidRDefault="006C185F" w:rsidP="006C185F">
      <w:pPr>
        <w:pStyle w:val="ListParagraph"/>
        <w:numPr>
          <w:ilvl w:val="1"/>
          <w:numId w:val="1"/>
        </w:numPr>
        <w:spacing w:after="0"/>
        <w:rPr>
          <w:sz w:val="24"/>
          <w:szCs w:val="24"/>
        </w:rPr>
      </w:pPr>
      <w:r>
        <w:rPr>
          <w:sz w:val="24"/>
          <w:szCs w:val="24"/>
        </w:rPr>
        <w:t>Quotas set, especially for unauthorized European immigrants</w:t>
      </w:r>
    </w:p>
    <w:p w:rsidR="006C185F" w:rsidRDefault="00603798" w:rsidP="006C185F">
      <w:pPr>
        <w:pStyle w:val="ListParagraph"/>
        <w:numPr>
          <w:ilvl w:val="1"/>
          <w:numId w:val="1"/>
        </w:numPr>
        <w:spacing w:after="0"/>
        <w:rPr>
          <w:sz w:val="24"/>
          <w:szCs w:val="24"/>
        </w:rPr>
      </w:pPr>
      <w:r>
        <w:rPr>
          <w:sz w:val="24"/>
          <w:szCs w:val="24"/>
        </w:rPr>
        <w:t>Quickly became “exceptionally restrictive, racially discriminatory, and harsh.” (859)</w:t>
      </w:r>
    </w:p>
    <w:p w:rsidR="00603798" w:rsidRDefault="00603798" w:rsidP="00603798">
      <w:pPr>
        <w:pStyle w:val="ListParagraph"/>
        <w:numPr>
          <w:ilvl w:val="1"/>
          <w:numId w:val="1"/>
        </w:numPr>
        <w:spacing w:after="0"/>
        <w:rPr>
          <w:sz w:val="24"/>
          <w:szCs w:val="24"/>
        </w:rPr>
      </w:pPr>
      <w:r>
        <w:rPr>
          <w:sz w:val="24"/>
          <w:szCs w:val="24"/>
        </w:rPr>
        <w:t>Inspections—but unaccompanied minors largely left alone</w:t>
      </w:r>
    </w:p>
    <w:p w:rsidR="00603798" w:rsidRDefault="00603798" w:rsidP="00603798">
      <w:pPr>
        <w:pStyle w:val="ListParagraph"/>
        <w:numPr>
          <w:ilvl w:val="0"/>
          <w:numId w:val="1"/>
        </w:numPr>
        <w:spacing w:after="0"/>
        <w:rPr>
          <w:sz w:val="24"/>
          <w:szCs w:val="24"/>
        </w:rPr>
      </w:pPr>
      <w:r>
        <w:rPr>
          <w:b/>
          <w:sz w:val="24"/>
          <w:szCs w:val="24"/>
        </w:rPr>
        <w:t>1939 Wagner-Rogers Bill</w:t>
      </w:r>
    </w:p>
    <w:p w:rsidR="00603798" w:rsidRDefault="00603798" w:rsidP="00603798">
      <w:pPr>
        <w:pStyle w:val="ListParagraph"/>
        <w:numPr>
          <w:ilvl w:val="1"/>
          <w:numId w:val="1"/>
        </w:numPr>
        <w:spacing w:after="0"/>
        <w:rPr>
          <w:sz w:val="24"/>
          <w:szCs w:val="24"/>
        </w:rPr>
      </w:pPr>
      <w:r>
        <w:rPr>
          <w:sz w:val="24"/>
          <w:szCs w:val="24"/>
        </w:rPr>
        <w:t>Would have provided 10K immigrant visas for German children &lt;14</w:t>
      </w:r>
    </w:p>
    <w:p w:rsidR="00603798" w:rsidRDefault="00603798" w:rsidP="00603798">
      <w:pPr>
        <w:pStyle w:val="ListParagraph"/>
        <w:numPr>
          <w:ilvl w:val="1"/>
          <w:numId w:val="1"/>
        </w:numPr>
        <w:spacing w:after="0"/>
        <w:rPr>
          <w:sz w:val="24"/>
          <w:szCs w:val="24"/>
        </w:rPr>
      </w:pPr>
      <w:r>
        <w:rPr>
          <w:sz w:val="24"/>
          <w:szCs w:val="24"/>
        </w:rPr>
        <w:t>To be temporarily adopted by American families</w:t>
      </w:r>
    </w:p>
    <w:p w:rsidR="00603798" w:rsidRDefault="00603798" w:rsidP="00603798">
      <w:pPr>
        <w:pStyle w:val="ListParagraph"/>
        <w:numPr>
          <w:ilvl w:val="1"/>
          <w:numId w:val="1"/>
        </w:numPr>
        <w:spacing w:after="0"/>
        <w:rPr>
          <w:sz w:val="24"/>
          <w:szCs w:val="24"/>
        </w:rPr>
      </w:pPr>
      <w:r>
        <w:rPr>
          <w:sz w:val="24"/>
          <w:szCs w:val="24"/>
        </w:rPr>
        <w:t>Anti-Semitic opposition shut this down</w:t>
      </w:r>
    </w:p>
    <w:p w:rsidR="00603798" w:rsidRDefault="00603798" w:rsidP="00603798">
      <w:pPr>
        <w:pStyle w:val="ListParagraph"/>
        <w:numPr>
          <w:ilvl w:val="0"/>
          <w:numId w:val="1"/>
        </w:numPr>
        <w:spacing w:after="0"/>
        <w:rPr>
          <w:sz w:val="24"/>
          <w:szCs w:val="24"/>
        </w:rPr>
      </w:pPr>
      <w:r>
        <w:rPr>
          <w:b/>
          <w:sz w:val="24"/>
          <w:szCs w:val="24"/>
        </w:rPr>
        <w:t>1946 Truman Directive</w:t>
      </w:r>
    </w:p>
    <w:p w:rsidR="00603798" w:rsidRDefault="00603798" w:rsidP="00603798">
      <w:pPr>
        <w:pStyle w:val="ListParagraph"/>
        <w:numPr>
          <w:ilvl w:val="1"/>
          <w:numId w:val="1"/>
        </w:numPr>
        <w:spacing w:after="0"/>
        <w:rPr>
          <w:sz w:val="24"/>
          <w:szCs w:val="24"/>
        </w:rPr>
      </w:pPr>
      <w:r>
        <w:rPr>
          <w:sz w:val="24"/>
          <w:szCs w:val="24"/>
        </w:rPr>
        <w:t>Provided war orphans immediate consideration for admittance into US</w:t>
      </w:r>
    </w:p>
    <w:p w:rsidR="00603798" w:rsidRDefault="00603798" w:rsidP="00603798">
      <w:pPr>
        <w:pStyle w:val="ListParagraph"/>
        <w:numPr>
          <w:ilvl w:val="0"/>
          <w:numId w:val="1"/>
        </w:numPr>
        <w:spacing w:after="0"/>
        <w:rPr>
          <w:sz w:val="24"/>
          <w:szCs w:val="24"/>
        </w:rPr>
      </w:pPr>
      <w:r>
        <w:rPr>
          <w:b/>
          <w:sz w:val="24"/>
          <w:szCs w:val="24"/>
        </w:rPr>
        <w:t>1948 Displaced Persons Act</w:t>
      </w:r>
    </w:p>
    <w:p w:rsidR="00603798" w:rsidRDefault="00603798" w:rsidP="00603798">
      <w:pPr>
        <w:pStyle w:val="ListParagraph"/>
        <w:numPr>
          <w:ilvl w:val="1"/>
          <w:numId w:val="1"/>
        </w:numPr>
        <w:spacing w:after="0"/>
        <w:rPr>
          <w:sz w:val="24"/>
          <w:szCs w:val="24"/>
        </w:rPr>
      </w:pPr>
      <w:r>
        <w:rPr>
          <w:sz w:val="24"/>
          <w:szCs w:val="24"/>
        </w:rPr>
        <w:t xml:space="preserve">3,000 </w:t>
      </w:r>
      <w:proofErr w:type="spellStart"/>
      <w:r>
        <w:rPr>
          <w:sz w:val="24"/>
          <w:szCs w:val="24"/>
        </w:rPr>
        <w:t>nonquota</w:t>
      </w:r>
      <w:proofErr w:type="spellEnd"/>
      <w:r>
        <w:rPr>
          <w:sz w:val="24"/>
          <w:szCs w:val="24"/>
        </w:rPr>
        <w:t xml:space="preserve"> orphans &lt;16</w:t>
      </w:r>
    </w:p>
    <w:p w:rsidR="00603798" w:rsidRDefault="00603798" w:rsidP="00603798">
      <w:pPr>
        <w:spacing w:after="0"/>
        <w:rPr>
          <w:sz w:val="24"/>
          <w:szCs w:val="24"/>
        </w:rPr>
      </w:pPr>
    </w:p>
    <w:p w:rsidR="00603798" w:rsidRPr="0088193F" w:rsidRDefault="00603798" w:rsidP="00603798">
      <w:pPr>
        <w:spacing w:after="0"/>
        <w:rPr>
          <w:b/>
          <w:sz w:val="24"/>
          <w:szCs w:val="24"/>
        </w:rPr>
      </w:pPr>
      <w:r w:rsidRPr="0088193F">
        <w:rPr>
          <w:b/>
          <w:sz w:val="24"/>
          <w:szCs w:val="24"/>
          <w:u w:val="single"/>
        </w:rPr>
        <w:t>1952-1980</w:t>
      </w:r>
      <w:r w:rsidRPr="0088193F">
        <w:rPr>
          <w:b/>
          <w:sz w:val="24"/>
          <w:szCs w:val="24"/>
        </w:rPr>
        <w:t xml:space="preserve"> Dependency Preference</w:t>
      </w:r>
    </w:p>
    <w:p w:rsidR="00603798" w:rsidRDefault="00603798" w:rsidP="00603798">
      <w:pPr>
        <w:pStyle w:val="ListParagraph"/>
        <w:numPr>
          <w:ilvl w:val="0"/>
          <w:numId w:val="1"/>
        </w:numPr>
        <w:spacing w:after="0"/>
        <w:rPr>
          <w:sz w:val="24"/>
          <w:szCs w:val="24"/>
        </w:rPr>
      </w:pPr>
      <w:r>
        <w:rPr>
          <w:sz w:val="24"/>
          <w:szCs w:val="24"/>
        </w:rPr>
        <w:t>Territoriality and border control important</w:t>
      </w:r>
    </w:p>
    <w:p w:rsidR="00603798" w:rsidRDefault="00603798" w:rsidP="00603798">
      <w:pPr>
        <w:pStyle w:val="ListParagraph"/>
        <w:numPr>
          <w:ilvl w:val="0"/>
          <w:numId w:val="1"/>
        </w:numPr>
        <w:spacing w:after="0"/>
        <w:rPr>
          <w:sz w:val="24"/>
          <w:szCs w:val="24"/>
        </w:rPr>
      </w:pPr>
      <w:proofErr w:type="spellStart"/>
      <w:r>
        <w:rPr>
          <w:sz w:val="24"/>
          <w:szCs w:val="24"/>
        </w:rPr>
        <w:t>Racializing</w:t>
      </w:r>
      <w:proofErr w:type="spellEnd"/>
      <w:r>
        <w:rPr>
          <w:sz w:val="24"/>
          <w:szCs w:val="24"/>
        </w:rPr>
        <w:t xml:space="preserve"> effect--@ discretion of Border Patrol</w:t>
      </w:r>
    </w:p>
    <w:p w:rsidR="00603798" w:rsidRDefault="00603798" w:rsidP="00603798">
      <w:pPr>
        <w:pStyle w:val="ListParagraph"/>
        <w:numPr>
          <w:ilvl w:val="0"/>
          <w:numId w:val="1"/>
        </w:numPr>
        <w:spacing w:after="0"/>
        <w:rPr>
          <w:sz w:val="24"/>
          <w:szCs w:val="24"/>
        </w:rPr>
      </w:pPr>
      <w:r>
        <w:rPr>
          <w:sz w:val="24"/>
          <w:szCs w:val="24"/>
        </w:rPr>
        <w:t xml:space="preserve">Immigration control </w:t>
      </w:r>
      <w:r w:rsidRPr="00603798">
        <w:rPr>
          <w:sz w:val="24"/>
          <w:szCs w:val="24"/>
        </w:rPr>
        <w:sym w:font="Wingdings" w:char="F0E0"/>
      </w:r>
      <w:r>
        <w:rPr>
          <w:sz w:val="24"/>
          <w:szCs w:val="24"/>
        </w:rPr>
        <w:t xml:space="preserve"> Crime control</w:t>
      </w:r>
    </w:p>
    <w:p w:rsidR="00603798" w:rsidRDefault="00603798" w:rsidP="00603798">
      <w:pPr>
        <w:pStyle w:val="ListParagraph"/>
        <w:numPr>
          <w:ilvl w:val="0"/>
          <w:numId w:val="1"/>
        </w:numPr>
        <w:spacing w:after="0"/>
        <w:rPr>
          <w:sz w:val="24"/>
          <w:szCs w:val="24"/>
        </w:rPr>
      </w:pPr>
      <w:r>
        <w:rPr>
          <w:sz w:val="24"/>
          <w:szCs w:val="24"/>
        </w:rPr>
        <w:t>“</w:t>
      </w:r>
      <w:proofErr w:type="gramStart"/>
      <w:r>
        <w:rPr>
          <w:sz w:val="24"/>
          <w:szCs w:val="24"/>
        </w:rPr>
        <w:t>fairly</w:t>
      </w:r>
      <w:proofErr w:type="gramEnd"/>
      <w:r>
        <w:rPr>
          <w:sz w:val="24"/>
          <w:szCs w:val="24"/>
        </w:rPr>
        <w:t xml:space="preserve"> unchecked by any form of judicial review or discretionary guidance.” (861)</w:t>
      </w:r>
    </w:p>
    <w:p w:rsidR="00603798" w:rsidRDefault="00603798" w:rsidP="00603798">
      <w:pPr>
        <w:pStyle w:val="ListParagraph"/>
        <w:numPr>
          <w:ilvl w:val="0"/>
          <w:numId w:val="1"/>
        </w:numPr>
        <w:spacing w:after="0"/>
        <w:rPr>
          <w:sz w:val="24"/>
          <w:szCs w:val="24"/>
        </w:rPr>
      </w:pPr>
      <w:r>
        <w:rPr>
          <w:b/>
          <w:sz w:val="24"/>
          <w:szCs w:val="24"/>
        </w:rPr>
        <w:t>1952 McCarran-Walter Act</w:t>
      </w:r>
    </w:p>
    <w:p w:rsidR="00603798" w:rsidRDefault="00603798" w:rsidP="00603798">
      <w:pPr>
        <w:pStyle w:val="ListParagraph"/>
        <w:numPr>
          <w:ilvl w:val="1"/>
          <w:numId w:val="1"/>
        </w:numPr>
        <w:spacing w:after="0"/>
        <w:rPr>
          <w:sz w:val="24"/>
          <w:szCs w:val="24"/>
        </w:rPr>
      </w:pPr>
      <w:r>
        <w:rPr>
          <w:sz w:val="24"/>
          <w:szCs w:val="24"/>
        </w:rPr>
        <w:t>Removed race-based quotas</w:t>
      </w:r>
    </w:p>
    <w:p w:rsidR="00603798" w:rsidRDefault="00603798" w:rsidP="00603798">
      <w:pPr>
        <w:pStyle w:val="ListParagraph"/>
        <w:numPr>
          <w:ilvl w:val="1"/>
          <w:numId w:val="1"/>
        </w:numPr>
        <w:spacing w:after="0"/>
        <w:rPr>
          <w:sz w:val="24"/>
          <w:szCs w:val="24"/>
        </w:rPr>
      </w:pPr>
      <w:r>
        <w:rPr>
          <w:sz w:val="24"/>
          <w:szCs w:val="24"/>
        </w:rPr>
        <w:t xml:space="preserve">Eliminated outright exclusion of unaccompanied children </w:t>
      </w:r>
    </w:p>
    <w:p w:rsidR="00603798" w:rsidRDefault="00603798" w:rsidP="00603798">
      <w:pPr>
        <w:pStyle w:val="ListParagraph"/>
        <w:numPr>
          <w:ilvl w:val="0"/>
          <w:numId w:val="1"/>
        </w:numPr>
        <w:spacing w:after="0"/>
        <w:rPr>
          <w:sz w:val="24"/>
          <w:szCs w:val="24"/>
        </w:rPr>
      </w:pPr>
      <w:r>
        <w:rPr>
          <w:b/>
          <w:sz w:val="24"/>
          <w:szCs w:val="24"/>
        </w:rPr>
        <w:t>1952 Immigration and Nationality Act</w:t>
      </w:r>
    </w:p>
    <w:p w:rsidR="00603798" w:rsidRDefault="00603798" w:rsidP="00603798">
      <w:pPr>
        <w:pStyle w:val="ListParagraph"/>
        <w:numPr>
          <w:ilvl w:val="1"/>
          <w:numId w:val="1"/>
        </w:numPr>
        <w:spacing w:after="0"/>
        <w:rPr>
          <w:sz w:val="24"/>
          <w:szCs w:val="24"/>
        </w:rPr>
      </w:pPr>
      <w:r>
        <w:rPr>
          <w:sz w:val="24"/>
          <w:szCs w:val="24"/>
        </w:rPr>
        <w:t>Border Patrol could secure border</w:t>
      </w:r>
    </w:p>
    <w:p w:rsidR="00603798" w:rsidRDefault="00603798" w:rsidP="00603798">
      <w:pPr>
        <w:pStyle w:val="ListParagraph"/>
        <w:numPr>
          <w:ilvl w:val="1"/>
          <w:numId w:val="1"/>
        </w:numPr>
        <w:spacing w:after="0"/>
        <w:rPr>
          <w:sz w:val="24"/>
          <w:szCs w:val="24"/>
        </w:rPr>
      </w:pPr>
      <w:r>
        <w:rPr>
          <w:sz w:val="24"/>
          <w:szCs w:val="24"/>
        </w:rPr>
        <w:t>Deportations were not protected by due process and judicial review</w:t>
      </w:r>
    </w:p>
    <w:p w:rsidR="00603798" w:rsidRDefault="00603798" w:rsidP="00603798">
      <w:pPr>
        <w:pStyle w:val="ListParagraph"/>
        <w:numPr>
          <w:ilvl w:val="0"/>
          <w:numId w:val="1"/>
        </w:numPr>
        <w:spacing w:after="0"/>
        <w:rPr>
          <w:sz w:val="24"/>
          <w:szCs w:val="24"/>
        </w:rPr>
      </w:pPr>
      <w:r>
        <w:rPr>
          <w:b/>
          <w:sz w:val="24"/>
          <w:szCs w:val="24"/>
        </w:rPr>
        <w:t>1953 Refugee Relief Act</w:t>
      </w:r>
    </w:p>
    <w:p w:rsidR="00603798" w:rsidRDefault="00603798" w:rsidP="00603798">
      <w:pPr>
        <w:pStyle w:val="ListParagraph"/>
        <w:numPr>
          <w:ilvl w:val="1"/>
          <w:numId w:val="1"/>
        </w:numPr>
        <w:spacing w:after="0"/>
        <w:rPr>
          <w:sz w:val="24"/>
          <w:szCs w:val="24"/>
        </w:rPr>
      </w:pPr>
      <w:r>
        <w:rPr>
          <w:sz w:val="24"/>
          <w:szCs w:val="24"/>
        </w:rPr>
        <w:t>Explicitly would not welcome those from Communist countries</w:t>
      </w:r>
    </w:p>
    <w:p w:rsidR="00603798" w:rsidRDefault="00603798" w:rsidP="00603798">
      <w:pPr>
        <w:pStyle w:val="ListParagraph"/>
        <w:numPr>
          <w:ilvl w:val="0"/>
          <w:numId w:val="1"/>
        </w:numPr>
        <w:spacing w:after="0"/>
        <w:rPr>
          <w:sz w:val="24"/>
          <w:szCs w:val="24"/>
        </w:rPr>
      </w:pPr>
      <w:r>
        <w:rPr>
          <w:sz w:val="24"/>
          <w:szCs w:val="24"/>
        </w:rPr>
        <w:t>1960 – unaccompanied children from Cuba (an anomaly: they were treated very well)</w:t>
      </w:r>
    </w:p>
    <w:p w:rsidR="0088193F" w:rsidRDefault="0088193F" w:rsidP="0088193F">
      <w:pPr>
        <w:pStyle w:val="ListParagraph"/>
        <w:spacing w:after="0"/>
        <w:rPr>
          <w:sz w:val="24"/>
          <w:szCs w:val="24"/>
        </w:rPr>
      </w:pPr>
    </w:p>
    <w:p w:rsidR="00603798" w:rsidRDefault="00603798" w:rsidP="00603798">
      <w:pPr>
        <w:pStyle w:val="ListParagraph"/>
        <w:numPr>
          <w:ilvl w:val="0"/>
          <w:numId w:val="1"/>
        </w:numPr>
        <w:spacing w:after="0"/>
        <w:rPr>
          <w:sz w:val="24"/>
          <w:szCs w:val="24"/>
        </w:rPr>
      </w:pPr>
      <w:r>
        <w:rPr>
          <w:b/>
          <w:sz w:val="24"/>
          <w:szCs w:val="24"/>
        </w:rPr>
        <w:lastRenderedPageBreak/>
        <w:t>1965 Hart-</w:t>
      </w:r>
      <w:proofErr w:type="spellStart"/>
      <w:r>
        <w:rPr>
          <w:b/>
          <w:sz w:val="24"/>
          <w:szCs w:val="24"/>
        </w:rPr>
        <w:t>Celler</w:t>
      </w:r>
      <w:proofErr w:type="spellEnd"/>
      <w:r>
        <w:rPr>
          <w:b/>
          <w:sz w:val="24"/>
          <w:szCs w:val="24"/>
        </w:rPr>
        <w:t xml:space="preserve"> Act</w:t>
      </w:r>
    </w:p>
    <w:p w:rsidR="00603798" w:rsidRDefault="00603798" w:rsidP="00603798">
      <w:pPr>
        <w:pStyle w:val="ListParagraph"/>
        <w:numPr>
          <w:ilvl w:val="1"/>
          <w:numId w:val="1"/>
        </w:numPr>
        <w:spacing w:after="0"/>
        <w:rPr>
          <w:sz w:val="24"/>
          <w:szCs w:val="24"/>
        </w:rPr>
      </w:pPr>
      <w:r>
        <w:rPr>
          <w:sz w:val="24"/>
          <w:szCs w:val="24"/>
        </w:rPr>
        <w:t>Provided for family reunification</w:t>
      </w:r>
    </w:p>
    <w:p w:rsidR="00603798" w:rsidRDefault="00603798" w:rsidP="00603798">
      <w:pPr>
        <w:pStyle w:val="ListParagraph"/>
        <w:numPr>
          <w:ilvl w:val="1"/>
          <w:numId w:val="1"/>
        </w:numPr>
        <w:spacing w:after="0"/>
        <w:rPr>
          <w:sz w:val="24"/>
          <w:szCs w:val="24"/>
        </w:rPr>
      </w:pPr>
      <w:r>
        <w:rPr>
          <w:sz w:val="24"/>
          <w:szCs w:val="24"/>
        </w:rPr>
        <w:t>Unlimited immigrant visas for minor, unmarried children of immigrant citizens</w:t>
      </w:r>
    </w:p>
    <w:p w:rsidR="00603798" w:rsidRDefault="00603798" w:rsidP="00603798">
      <w:pPr>
        <w:pStyle w:val="ListParagraph"/>
        <w:numPr>
          <w:ilvl w:val="2"/>
          <w:numId w:val="1"/>
        </w:numPr>
        <w:spacing w:after="0"/>
        <w:rPr>
          <w:sz w:val="24"/>
          <w:szCs w:val="24"/>
        </w:rPr>
      </w:pPr>
      <w:r>
        <w:rPr>
          <w:sz w:val="24"/>
          <w:szCs w:val="24"/>
        </w:rPr>
        <w:t>Given preference over all immediate relatives</w:t>
      </w:r>
    </w:p>
    <w:p w:rsidR="00603798" w:rsidRDefault="00603798" w:rsidP="00603798">
      <w:pPr>
        <w:pStyle w:val="ListParagraph"/>
        <w:numPr>
          <w:ilvl w:val="1"/>
          <w:numId w:val="1"/>
        </w:numPr>
        <w:spacing w:after="0"/>
        <w:rPr>
          <w:sz w:val="24"/>
          <w:szCs w:val="24"/>
        </w:rPr>
      </w:pPr>
      <w:r>
        <w:rPr>
          <w:sz w:val="24"/>
          <w:szCs w:val="24"/>
        </w:rPr>
        <w:t xml:space="preserve">Reinforced preference for </w:t>
      </w:r>
      <w:r>
        <w:rPr>
          <w:i/>
          <w:sz w:val="24"/>
          <w:szCs w:val="24"/>
        </w:rPr>
        <w:t>accompanied</w:t>
      </w:r>
      <w:r>
        <w:rPr>
          <w:sz w:val="24"/>
          <w:szCs w:val="24"/>
        </w:rPr>
        <w:t xml:space="preserve"> children</w:t>
      </w:r>
    </w:p>
    <w:p w:rsidR="00603798" w:rsidRDefault="00603798" w:rsidP="00603798">
      <w:pPr>
        <w:pStyle w:val="ListParagraph"/>
        <w:numPr>
          <w:ilvl w:val="1"/>
          <w:numId w:val="1"/>
        </w:numPr>
        <w:spacing w:after="0"/>
        <w:rPr>
          <w:sz w:val="24"/>
          <w:szCs w:val="24"/>
        </w:rPr>
      </w:pPr>
      <w:r>
        <w:rPr>
          <w:sz w:val="24"/>
          <w:szCs w:val="24"/>
        </w:rPr>
        <w:t>Eliminated race-based national origin system</w:t>
      </w:r>
    </w:p>
    <w:p w:rsidR="00603798" w:rsidRDefault="00603798" w:rsidP="00603798">
      <w:pPr>
        <w:pStyle w:val="ListParagraph"/>
        <w:numPr>
          <w:ilvl w:val="1"/>
          <w:numId w:val="1"/>
        </w:numPr>
        <w:spacing w:after="0"/>
        <w:rPr>
          <w:sz w:val="24"/>
          <w:szCs w:val="24"/>
        </w:rPr>
      </w:pPr>
      <w:r>
        <w:rPr>
          <w:sz w:val="24"/>
          <w:szCs w:val="24"/>
        </w:rPr>
        <w:t>Imposed restrictions of Western Hemisphere</w:t>
      </w:r>
    </w:p>
    <w:p w:rsidR="00603798" w:rsidRDefault="00603798" w:rsidP="00603798">
      <w:pPr>
        <w:pStyle w:val="ListParagraph"/>
        <w:numPr>
          <w:ilvl w:val="2"/>
          <w:numId w:val="1"/>
        </w:numPr>
        <w:spacing w:after="0"/>
        <w:rPr>
          <w:sz w:val="24"/>
          <w:szCs w:val="24"/>
        </w:rPr>
      </w:pPr>
      <w:r>
        <w:rPr>
          <w:sz w:val="24"/>
          <w:szCs w:val="24"/>
        </w:rPr>
        <w:t xml:space="preserve">“…which was a major factor leading to the crisis at the US-Mexico border </w:t>
      </w:r>
      <w:proofErr w:type="gramStart"/>
      <w:r>
        <w:rPr>
          <w:sz w:val="24"/>
          <w:szCs w:val="24"/>
        </w:rPr>
        <w:t>today.</w:t>
      </w:r>
      <w:proofErr w:type="gramEnd"/>
      <w:r>
        <w:rPr>
          <w:sz w:val="24"/>
          <w:szCs w:val="24"/>
        </w:rPr>
        <w:t>” (867)</w:t>
      </w:r>
    </w:p>
    <w:p w:rsidR="00603798" w:rsidRDefault="00603798" w:rsidP="00603798">
      <w:pPr>
        <w:pStyle w:val="ListParagraph"/>
        <w:numPr>
          <w:ilvl w:val="2"/>
          <w:numId w:val="1"/>
        </w:numPr>
        <w:spacing w:after="0"/>
        <w:rPr>
          <w:sz w:val="24"/>
          <w:szCs w:val="24"/>
        </w:rPr>
      </w:pPr>
      <w:r>
        <w:rPr>
          <w:sz w:val="24"/>
          <w:szCs w:val="24"/>
        </w:rPr>
        <w:t>&lt; of unauthorized immigrants because of labor demands</w:t>
      </w:r>
    </w:p>
    <w:p w:rsidR="00603798" w:rsidRDefault="00603798" w:rsidP="00603798">
      <w:pPr>
        <w:pStyle w:val="ListParagraph"/>
        <w:numPr>
          <w:ilvl w:val="1"/>
          <w:numId w:val="1"/>
        </w:numPr>
        <w:spacing w:after="0"/>
        <w:rPr>
          <w:sz w:val="24"/>
          <w:szCs w:val="24"/>
        </w:rPr>
      </w:pPr>
      <w:r>
        <w:rPr>
          <w:sz w:val="24"/>
          <w:szCs w:val="24"/>
        </w:rPr>
        <w:t>No exceptions or provisions at border for unaccompanied minors:</w:t>
      </w:r>
    </w:p>
    <w:p w:rsidR="00603798" w:rsidRDefault="00603798" w:rsidP="00603798">
      <w:pPr>
        <w:pStyle w:val="ListParagraph"/>
        <w:numPr>
          <w:ilvl w:val="2"/>
          <w:numId w:val="1"/>
        </w:numPr>
        <w:spacing w:after="0"/>
        <w:rPr>
          <w:sz w:val="24"/>
          <w:szCs w:val="24"/>
        </w:rPr>
      </w:pPr>
      <w:r>
        <w:rPr>
          <w:sz w:val="24"/>
          <w:szCs w:val="24"/>
        </w:rPr>
        <w:t>“…</w:t>
      </w:r>
      <w:proofErr w:type="gramStart"/>
      <w:r>
        <w:rPr>
          <w:sz w:val="24"/>
          <w:szCs w:val="24"/>
        </w:rPr>
        <w:t>which would prove to be shortsighted when humanitarian crises exploded in Central America.</w:t>
      </w:r>
      <w:proofErr w:type="gramEnd"/>
      <w:r>
        <w:rPr>
          <w:sz w:val="24"/>
          <w:szCs w:val="24"/>
        </w:rPr>
        <w:t>” (867)</w:t>
      </w:r>
    </w:p>
    <w:p w:rsidR="00603798" w:rsidRDefault="00603798" w:rsidP="00603798">
      <w:pPr>
        <w:pStyle w:val="ListParagraph"/>
        <w:numPr>
          <w:ilvl w:val="0"/>
          <w:numId w:val="1"/>
        </w:numPr>
        <w:spacing w:after="0"/>
        <w:rPr>
          <w:sz w:val="24"/>
          <w:szCs w:val="24"/>
        </w:rPr>
      </w:pPr>
      <w:r>
        <w:rPr>
          <w:sz w:val="24"/>
          <w:szCs w:val="24"/>
        </w:rPr>
        <w:t>1960s – Ad Hoc and poorly managed refugee programs for unaccompanied minors</w:t>
      </w:r>
    </w:p>
    <w:p w:rsidR="00603798" w:rsidRDefault="00603798" w:rsidP="00603798">
      <w:pPr>
        <w:pStyle w:val="ListParagraph"/>
        <w:numPr>
          <w:ilvl w:val="1"/>
          <w:numId w:val="1"/>
        </w:numPr>
        <w:spacing w:after="0"/>
        <w:rPr>
          <w:sz w:val="24"/>
          <w:szCs w:val="24"/>
        </w:rPr>
      </w:pPr>
      <w:r>
        <w:rPr>
          <w:sz w:val="24"/>
          <w:szCs w:val="24"/>
        </w:rPr>
        <w:t>“These programs impacted groups of children that the US pre-identified as worthy of assistance.” (867)</w:t>
      </w:r>
    </w:p>
    <w:p w:rsidR="00603798" w:rsidRDefault="00603798" w:rsidP="00603798">
      <w:pPr>
        <w:pStyle w:val="ListParagraph"/>
        <w:numPr>
          <w:ilvl w:val="1"/>
          <w:numId w:val="1"/>
        </w:numPr>
        <w:spacing w:after="0"/>
        <w:rPr>
          <w:sz w:val="24"/>
          <w:szCs w:val="24"/>
        </w:rPr>
      </w:pPr>
      <w:r>
        <w:rPr>
          <w:sz w:val="24"/>
          <w:szCs w:val="24"/>
        </w:rPr>
        <w:t>Non-transferrable systems</w:t>
      </w:r>
    </w:p>
    <w:p w:rsidR="00603798" w:rsidRDefault="00603798" w:rsidP="00603798">
      <w:pPr>
        <w:pStyle w:val="ListParagraph"/>
        <w:numPr>
          <w:ilvl w:val="1"/>
          <w:numId w:val="1"/>
        </w:numPr>
        <w:spacing w:after="0"/>
        <w:rPr>
          <w:sz w:val="24"/>
          <w:szCs w:val="24"/>
        </w:rPr>
      </w:pPr>
      <w:r>
        <w:rPr>
          <w:sz w:val="24"/>
          <w:szCs w:val="24"/>
        </w:rPr>
        <w:t>Increasing immigration from Cuba, Haiti, East Asia</w:t>
      </w:r>
    </w:p>
    <w:p w:rsidR="00603798" w:rsidRDefault="00603798" w:rsidP="00603798">
      <w:pPr>
        <w:pStyle w:val="ListParagraph"/>
        <w:numPr>
          <w:ilvl w:val="1"/>
          <w:numId w:val="1"/>
        </w:numPr>
        <w:spacing w:after="0"/>
        <w:rPr>
          <w:sz w:val="24"/>
          <w:szCs w:val="24"/>
        </w:rPr>
      </w:pPr>
      <w:r>
        <w:rPr>
          <w:sz w:val="24"/>
          <w:szCs w:val="24"/>
        </w:rPr>
        <w:t>Systemic child abuse and human rights violations</w:t>
      </w:r>
    </w:p>
    <w:p w:rsidR="00603798" w:rsidRDefault="00603798" w:rsidP="00603798">
      <w:pPr>
        <w:pStyle w:val="ListParagraph"/>
        <w:numPr>
          <w:ilvl w:val="0"/>
          <w:numId w:val="1"/>
        </w:numPr>
        <w:spacing w:after="0"/>
        <w:rPr>
          <w:sz w:val="24"/>
          <w:szCs w:val="24"/>
        </w:rPr>
      </w:pPr>
      <w:r>
        <w:rPr>
          <w:b/>
          <w:sz w:val="24"/>
          <w:szCs w:val="24"/>
        </w:rPr>
        <w:t xml:space="preserve">1970 Operation </w:t>
      </w:r>
      <w:proofErr w:type="spellStart"/>
      <w:r>
        <w:rPr>
          <w:b/>
          <w:sz w:val="24"/>
          <w:szCs w:val="24"/>
        </w:rPr>
        <w:t>Babylift</w:t>
      </w:r>
      <w:proofErr w:type="spellEnd"/>
    </w:p>
    <w:p w:rsidR="00603798" w:rsidRDefault="00603798" w:rsidP="00603798">
      <w:pPr>
        <w:pStyle w:val="ListParagraph"/>
        <w:numPr>
          <w:ilvl w:val="1"/>
          <w:numId w:val="1"/>
        </w:numPr>
        <w:spacing w:after="0"/>
        <w:rPr>
          <w:sz w:val="24"/>
          <w:szCs w:val="24"/>
        </w:rPr>
      </w:pPr>
      <w:r>
        <w:rPr>
          <w:sz w:val="24"/>
          <w:szCs w:val="24"/>
        </w:rPr>
        <w:t>Thousands of children removed from Vietnam without verifying that this was in their best interest</w:t>
      </w:r>
    </w:p>
    <w:p w:rsidR="00603798" w:rsidRDefault="00603798" w:rsidP="00603798">
      <w:pPr>
        <w:pStyle w:val="ListParagraph"/>
        <w:numPr>
          <w:ilvl w:val="1"/>
          <w:numId w:val="1"/>
        </w:numPr>
        <w:spacing w:after="0"/>
        <w:rPr>
          <w:b/>
          <w:sz w:val="24"/>
          <w:szCs w:val="24"/>
        </w:rPr>
      </w:pPr>
      <w:r>
        <w:rPr>
          <w:b/>
          <w:sz w:val="24"/>
          <w:szCs w:val="24"/>
        </w:rPr>
        <w:t>1975</w:t>
      </w:r>
      <w:r w:rsidRPr="00603798">
        <w:rPr>
          <w:b/>
          <w:sz w:val="24"/>
          <w:szCs w:val="24"/>
        </w:rPr>
        <w:t xml:space="preserve"> </w:t>
      </w:r>
      <w:r w:rsidRPr="00603798">
        <w:rPr>
          <w:b/>
          <w:i/>
          <w:sz w:val="24"/>
          <w:szCs w:val="24"/>
        </w:rPr>
        <w:t xml:space="preserve">Nguyen </w:t>
      </w:r>
      <w:proofErr w:type="spellStart"/>
      <w:r w:rsidRPr="00603798">
        <w:rPr>
          <w:b/>
          <w:i/>
          <w:sz w:val="24"/>
          <w:szCs w:val="24"/>
        </w:rPr>
        <w:t>Da</w:t>
      </w:r>
      <w:proofErr w:type="spellEnd"/>
      <w:r w:rsidRPr="00603798">
        <w:rPr>
          <w:b/>
          <w:i/>
          <w:sz w:val="24"/>
          <w:szCs w:val="24"/>
        </w:rPr>
        <w:t xml:space="preserve"> Yen v. Kissinger </w:t>
      </w:r>
      <w:r w:rsidR="008672EA">
        <w:rPr>
          <w:b/>
          <w:sz w:val="24"/>
          <w:szCs w:val="24"/>
        </w:rPr>
        <w:t>[9</w:t>
      </w:r>
      <w:r w:rsidR="008672EA" w:rsidRPr="008672EA">
        <w:rPr>
          <w:b/>
          <w:sz w:val="24"/>
          <w:szCs w:val="24"/>
          <w:vertAlign w:val="superscript"/>
        </w:rPr>
        <w:t>th</w:t>
      </w:r>
      <w:r w:rsidR="008672EA">
        <w:rPr>
          <w:b/>
          <w:sz w:val="24"/>
          <w:szCs w:val="24"/>
        </w:rPr>
        <w:t xml:space="preserve"> Circuit]</w:t>
      </w:r>
    </w:p>
    <w:p w:rsidR="008672EA" w:rsidRPr="008672EA" w:rsidRDefault="008672EA" w:rsidP="008672EA">
      <w:pPr>
        <w:pStyle w:val="ListParagraph"/>
        <w:numPr>
          <w:ilvl w:val="2"/>
          <w:numId w:val="1"/>
        </w:numPr>
        <w:spacing w:after="0"/>
        <w:rPr>
          <w:b/>
          <w:sz w:val="24"/>
          <w:szCs w:val="24"/>
        </w:rPr>
      </w:pPr>
      <w:r>
        <w:rPr>
          <w:sz w:val="24"/>
          <w:szCs w:val="24"/>
        </w:rPr>
        <w:t>Class action lawsuit seeking to reunite children with Vietnamese relatives &amp; prevent finalization of adoptions</w:t>
      </w:r>
    </w:p>
    <w:p w:rsidR="008672EA" w:rsidRPr="008672EA" w:rsidRDefault="008672EA" w:rsidP="008672EA">
      <w:pPr>
        <w:pStyle w:val="ListParagraph"/>
        <w:numPr>
          <w:ilvl w:val="2"/>
          <w:numId w:val="1"/>
        </w:numPr>
        <w:spacing w:after="0"/>
        <w:rPr>
          <w:b/>
          <w:sz w:val="24"/>
          <w:szCs w:val="24"/>
        </w:rPr>
      </w:pPr>
      <w:r>
        <w:rPr>
          <w:sz w:val="24"/>
          <w:szCs w:val="24"/>
        </w:rPr>
        <w:t>(Spotty success, but some steps taken for reuniting families)</w:t>
      </w:r>
    </w:p>
    <w:p w:rsidR="008672EA" w:rsidRPr="008672EA" w:rsidRDefault="008672EA" w:rsidP="008672EA">
      <w:pPr>
        <w:pStyle w:val="ListParagraph"/>
        <w:numPr>
          <w:ilvl w:val="0"/>
          <w:numId w:val="1"/>
        </w:numPr>
        <w:spacing w:after="0"/>
        <w:rPr>
          <w:b/>
          <w:sz w:val="24"/>
          <w:szCs w:val="24"/>
        </w:rPr>
      </w:pPr>
      <w:r>
        <w:rPr>
          <w:sz w:val="24"/>
          <w:szCs w:val="24"/>
        </w:rPr>
        <w:t>1980s -- &lt; children from Cuba</w:t>
      </w:r>
    </w:p>
    <w:p w:rsidR="008672EA" w:rsidRPr="008672EA" w:rsidRDefault="008672EA" w:rsidP="008672EA">
      <w:pPr>
        <w:pStyle w:val="ListParagraph"/>
        <w:numPr>
          <w:ilvl w:val="1"/>
          <w:numId w:val="1"/>
        </w:numPr>
        <w:spacing w:after="0"/>
        <w:rPr>
          <w:b/>
          <w:sz w:val="24"/>
          <w:szCs w:val="24"/>
        </w:rPr>
      </w:pPr>
      <w:r>
        <w:rPr>
          <w:sz w:val="24"/>
          <w:szCs w:val="24"/>
        </w:rPr>
        <w:t>Guidelines for state welfare agencies</w:t>
      </w:r>
    </w:p>
    <w:p w:rsidR="008672EA" w:rsidRPr="008672EA" w:rsidRDefault="008672EA" w:rsidP="008672EA">
      <w:pPr>
        <w:pStyle w:val="ListParagraph"/>
        <w:numPr>
          <w:ilvl w:val="1"/>
          <w:numId w:val="1"/>
        </w:numPr>
        <w:spacing w:after="0"/>
        <w:rPr>
          <w:b/>
          <w:sz w:val="24"/>
          <w:szCs w:val="24"/>
        </w:rPr>
      </w:pPr>
      <w:r>
        <w:rPr>
          <w:sz w:val="24"/>
          <w:szCs w:val="24"/>
        </w:rPr>
        <w:t>“Detain &amp; Verify” policy: especially Cuban and Haitian children</w:t>
      </w:r>
    </w:p>
    <w:p w:rsidR="008672EA" w:rsidRPr="008672EA" w:rsidRDefault="008672EA" w:rsidP="008672EA">
      <w:pPr>
        <w:pStyle w:val="ListParagraph"/>
        <w:numPr>
          <w:ilvl w:val="2"/>
          <w:numId w:val="1"/>
        </w:numPr>
        <w:spacing w:after="0"/>
        <w:rPr>
          <w:b/>
          <w:sz w:val="24"/>
          <w:szCs w:val="24"/>
        </w:rPr>
      </w:pPr>
      <w:r>
        <w:rPr>
          <w:sz w:val="24"/>
          <w:szCs w:val="24"/>
        </w:rPr>
        <w:t>Detention centers</w:t>
      </w:r>
    </w:p>
    <w:p w:rsidR="008672EA" w:rsidRPr="008672EA" w:rsidRDefault="008672EA" w:rsidP="008672EA">
      <w:pPr>
        <w:pStyle w:val="ListParagraph"/>
        <w:numPr>
          <w:ilvl w:val="1"/>
          <w:numId w:val="1"/>
        </w:numPr>
        <w:spacing w:after="0"/>
        <w:rPr>
          <w:b/>
          <w:sz w:val="24"/>
          <w:szCs w:val="24"/>
        </w:rPr>
      </w:pPr>
      <w:r>
        <w:rPr>
          <w:sz w:val="24"/>
          <w:szCs w:val="24"/>
        </w:rPr>
        <w:t>Fear of floodgates &amp; economic disadvantage</w:t>
      </w:r>
    </w:p>
    <w:p w:rsidR="008672EA" w:rsidRPr="008672EA" w:rsidRDefault="008672EA" w:rsidP="008672EA">
      <w:pPr>
        <w:pStyle w:val="ListParagraph"/>
        <w:numPr>
          <w:ilvl w:val="0"/>
          <w:numId w:val="1"/>
        </w:numPr>
        <w:spacing w:after="0"/>
        <w:rPr>
          <w:b/>
          <w:sz w:val="24"/>
          <w:szCs w:val="24"/>
        </w:rPr>
      </w:pPr>
      <w:r>
        <w:rPr>
          <w:b/>
          <w:sz w:val="24"/>
          <w:szCs w:val="24"/>
        </w:rPr>
        <w:t>1980 Refugee Act</w:t>
      </w:r>
    </w:p>
    <w:p w:rsidR="008672EA" w:rsidRPr="008672EA" w:rsidRDefault="008672EA" w:rsidP="008672EA">
      <w:pPr>
        <w:pStyle w:val="ListParagraph"/>
        <w:numPr>
          <w:ilvl w:val="1"/>
          <w:numId w:val="1"/>
        </w:numPr>
        <w:spacing w:after="0"/>
        <w:rPr>
          <w:b/>
          <w:sz w:val="24"/>
          <w:szCs w:val="24"/>
        </w:rPr>
      </w:pPr>
      <w:r>
        <w:rPr>
          <w:sz w:val="24"/>
          <w:szCs w:val="24"/>
        </w:rPr>
        <w:t>Humanitarian emphasis</w:t>
      </w:r>
    </w:p>
    <w:p w:rsidR="008672EA" w:rsidRPr="008672EA" w:rsidRDefault="008672EA" w:rsidP="008672EA">
      <w:pPr>
        <w:pStyle w:val="ListParagraph"/>
        <w:numPr>
          <w:ilvl w:val="1"/>
          <w:numId w:val="1"/>
        </w:numPr>
        <w:spacing w:after="0"/>
        <w:rPr>
          <w:b/>
          <w:sz w:val="24"/>
          <w:szCs w:val="24"/>
        </w:rPr>
      </w:pPr>
      <w:r>
        <w:rPr>
          <w:sz w:val="24"/>
          <w:szCs w:val="24"/>
        </w:rPr>
        <w:t>Very specific provisions for unaccompanied minors</w:t>
      </w:r>
    </w:p>
    <w:p w:rsidR="008672EA" w:rsidRPr="008672EA" w:rsidRDefault="008672EA" w:rsidP="008672EA">
      <w:pPr>
        <w:pStyle w:val="ListParagraph"/>
        <w:numPr>
          <w:ilvl w:val="1"/>
          <w:numId w:val="1"/>
        </w:numPr>
        <w:spacing w:after="0"/>
        <w:rPr>
          <w:b/>
          <w:sz w:val="24"/>
          <w:szCs w:val="24"/>
        </w:rPr>
      </w:pPr>
      <w:r>
        <w:rPr>
          <w:sz w:val="24"/>
          <w:szCs w:val="24"/>
        </w:rPr>
        <w:t>Federalized web of child welfare agencies</w:t>
      </w:r>
    </w:p>
    <w:p w:rsidR="008672EA" w:rsidRPr="008672EA" w:rsidRDefault="008672EA" w:rsidP="008672EA">
      <w:pPr>
        <w:pStyle w:val="ListParagraph"/>
        <w:numPr>
          <w:ilvl w:val="1"/>
          <w:numId w:val="1"/>
        </w:numPr>
        <w:spacing w:after="0"/>
        <w:rPr>
          <w:b/>
          <w:sz w:val="24"/>
          <w:szCs w:val="24"/>
        </w:rPr>
      </w:pPr>
      <w:r>
        <w:rPr>
          <w:sz w:val="24"/>
          <w:szCs w:val="24"/>
        </w:rPr>
        <w:t>Office for Refugee Resettlement</w:t>
      </w:r>
    </w:p>
    <w:p w:rsidR="008672EA" w:rsidRPr="008672EA" w:rsidRDefault="008672EA" w:rsidP="008672EA">
      <w:pPr>
        <w:pStyle w:val="ListParagraph"/>
        <w:numPr>
          <w:ilvl w:val="1"/>
          <w:numId w:val="1"/>
        </w:numPr>
        <w:spacing w:after="0"/>
        <w:rPr>
          <w:b/>
          <w:sz w:val="24"/>
          <w:szCs w:val="24"/>
        </w:rPr>
      </w:pPr>
      <w:r>
        <w:rPr>
          <w:sz w:val="24"/>
          <w:szCs w:val="24"/>
        </w:rPr>
        <w:t>Unaccompanied Refugee Minor Program</w:t>
      </w:r>
    </w:p>
    <w:p w:rsidR="008672EA" w:rsidRPr="008672EA" w:rsidRDefault="008672EA" w:rsidP="008672EA">
      <w:pPr>
        <w:pStyle w:val="ListParagraph"/>
        <w:numPr>
          <w:ilvl w:val="1"/>
          <w:numId w:val="1"/>
        </w:numPr>
        <w:spacing w:after="0"/>
        <w:rPr>
          <w:b/>
          <w:sz w:val="24"/>
          <w:szCs w:val="24"/>
        </w:rPr>
      </w:pPr>
      <w:r>
        <w:rPr>
          <w:sz w:val="24"/>
          <w:szCs w:val="24"/>
        </w:rPr>
        <w:t>Reimbursement to States for resettlement</w:t>
      </w:r>
    </w:p>
    <w:p w:rsidR="008672EA" w:rsidRPr="008672EA" w:rsidRDefault="008672EA" w:rsidP="008672EA">
      <w:pPr>
        <w:pStyle w:val="ListParagraph"/>
        <w:numPr>
          <w:ilvl w:val="1"/>
          <w:numId w:val="1"/>
        </w:numPr>
        <w:spacing w:after="0"/>
        <w:rPr>
          <w:b/>
          <w:sz w:val="24"/>
          <w:szCs w:val="24"/>
        </w:rPr>
      </w:pPr>
      <w:r>
        <w:rPr>
          <w:sz w:val="24"/>
          <w:szCs w:val="24"/>
        </w:rPr>
        <w:t>Reunification of families, support system</w:t>
      </w:r>
    </w:p>
    <w:p w:rsidR="008672EA" w:rsidRPr="008672EA" w:rsidRDefault="008672EA" w:rsidP="008672EA">
      <w:pPr>
        <w:pStyle w:val="ListParagraph"/>
        <w:numPr>
          <w:ilvl w:val="1"/>
          <w:numId w:val="1"/>
        </w:numPr>
        <w:spacing w:after="0"/>
        <w:rPr>
          <w:b/>
          <w:sz w:val="24"/>
          <w:szCs w:val="24"/>
        </w:rPr>
      </w:pPr>
      <w:r>
        <w:rPr>
          <w:sz w:val="24"/>
          <w:szCs w:val="24"/>
        </w:rPr>
        <w:t>Shortcomings: not reaching those in immigration custody at the border</w:t>
      </w:r>
    </w:p>
    <w:p w:rsidR="008672EA" w:rsidRPr="008672EA" w:rsidRDefault="008672EA" w:rsidP="008672EA">
      <w:pPr>
        <w:pStyle w:val="ListParagraph"/>
        <w:numPr>
          <w:ilvl w:val="1"/>
          <w:numId w:val="1"/>
        </w:numPr>
        <w:spacing w:after="0"/>
        <w:rPr>
          <w:b/>
          <w:sz w:val="24"/>
          <w:szCs w:val="24"/>
        </w:rPr>
      </w:pPr>
      <w:r>
        <w:rPr>
          <w:sz w:val="24"/>
          <w:szCs w:val="24"/>
        </w:rPr>
        <w:t>Ideological shift:</w:t>
      </w:r>
    </w:p>
    <w:p w:rsidR="008672EA" w:rsidRPr="003A17C6" w:rsidRDefault="008672EA" w:rsidP="008672EA">
      <w:pPr>
        <w:pStyle w:val="ListParagraph"/>
        <w:numPr>
          <w:ilvl w:val="2"/>
          <w:numId w:val="1"/>
        </w:numPr>
        <w:spacing w:after="0"/>
        <w:rPr>
          <w:b/>
          <w:sz w:val="24"/>
          <w:szCs w:val="24"/>
        </w:rPr>
      </w:pPr>
      <w:r>
        <w:rPr>
          <w:sz w:val="24"/>
          <w:szCs w:val="24"/>
        </w:rPr>
        <w:lastRenderedPageBreak/>
        <w:t>Facially neutral criterion for admission = “void of any inclusion or exclusion on the basis of country of origin” (871)</w:t>
      </w:r>
    </w:p>
    <w:p w:rsidR="003A17C6" w:rsidRPr="003A17C6" w:rsidRDefault="003A17C6" w:rsidP="003A17C6">
      <w:pPr>
        <w:pStyle w:val="ListParagraph"/>
        <w:numPr>
          <w:ilvl w:val="1"/>
          <w:numId w:val="1"/>
        </w:numPr>
        <w:spacing w:after="0"/>
        <w:rPr>
          <w:b/>
          <w:sz w:val="24"/>
          <w:szCs w:val="24"/>
        </w:rPr>
      </w:pPr>
      <w:r>
        <w:rPr>
          <w:sz w:val="24"/>
          <w:szCs w:val="24"/>
        </w:rPr>
        <w:t>Children accepted according to certain types of suffering</w:t>
      </w:r>
    </w:p>
    <w:p w:rsidR="003A17C6" w:rsidRPr="003A17C6" w:rsidRDefault="003A17C6" w:rsidP="003A17C6">
      <w:pPr>
        <w:pStyle w:val="ListParagraph"/>
        <w:spacing w:after="0"/>
        <w:ind w:left="1440"/>
        <w:rPr>
          <w:b/>
          <w:sz w:val="24"/>
          <w:szCs w:val="24"/>
        </w:rPr>
      </w:pPr>
    </w:p>
    <w:p w:rsidR="003A17C6" w:rsidRPr="003A17C6" w:rsidRDefault="003A17C6" w:rsidP="003A17C6">
      <w:pPr>
        <w:pStyle w:val="ListParagraph"/>
        <w:numPr>
          <w:ilvl w:val="1"/>
          <w:numId w:val="1"/>
        </w:numPr>
        <w:spacing w:after="0"/>
        <w:rPr>
          <w:b/>
          <w:sz w:val="24"/>
          <w:szCs w:val="24"/>
        </w:rPr>
      </w:pPr>
      <w:r>
        <w:rPr>
          <w:sz w:val="24"/>
          <w:szCs w:val="24"/>
        </w:rPr>
        <w:t>UN protocol definition—limited definition of “refugee”</w:t>
      </w:r>
    </w:p>
    <w:p w:rsidR="003A17C6" w:rsidRPr="003A17C6" w:rsidRDefault="003A17C6" w:rsidP="003A17C6">
      <w:pPr>
        <w:pStyle w:val="ListParagraph"/>
        <w:numPr>
          <w:ilvl w:val="2"/>
          <w:numId w:val="1"/>
        </w:numPr>
        <w:spacing w:after="0"/>
        <w:rPr>
          <w:b/>
          <w:sz w:val="24"/>
          <w:szCs w:val="24"/>
        </w:rPr>
      </w:pPr>
      <w:r>
        <w:rPr>
          <w:sz w:val="24"/>
          <w:szCs w:val="24"/>
        </w:rPr>
        <w:t>Fear of persecution (state-sponsored)</w:t>
      </w:r>
    </w:p>
    <w:p w:rsidR="003A17C6" w:rsidRPr="003A17C6" w:rsidRDefault="003A17C6" w:rsidP="003A17C6">
      <w:pPr>
        <w:pStyle w:val="ListParagraph"/>
        <w:numPr>
          <w:ilvl w:val="2"/>
          <w:numId w:val="1"/>
        </w:numPr>
        <w:spacing w:after="0"/>
        <w:rPr>
          <w:b/>
          <w:sz w:val="24"/>
          <w:szCs w:val="24"/>
        </w:rPr>
      </w:pPr>
      <w:r>
        <w:rPr>
          <w:sz w:val="24"/>
          <w:szCs w:val="24"/>
        </w:rPr>
        <w:t>What about gender discrimination? Forced conscription? Gang recruitment? (excludes Central &amp; SA youth)</w:t>
      </w:r>
    </w:p>
    <w:p w:rsidR="003A17C6" w:rsidRPr="003A17C6" w:rsidRDefault="003A17C6" w:rsidP="003A17C6">
      <w:pPr>
        <w:pStyle w:val="ListParagraph"/>
        <w:numPr>
          <w:ilvl w:val="1"/>
          <w:numId w:val="1"/>
        </w:numPr>
        <w:spacing w:after="0"/>
        <w:rPr>
          <w:b/>
          <w:sz w:val="24"/>
          <w:szCs w:val="24"/>
        </w:rPr>
      </w:pPr>
      <w:r>
        <w:rPr>
          <w:sz w:val="24"/>
          <w:szCs w:val="24"/>
        </w:rPr>
        <w:t>“unaccompanied” – interpreted too narrowly, so that if present with any adult they did not qualify</w:t>
      </w:r>
    </w:p>
    <w:p w:rsidR="003A17C6" w:rsidRPr="003A17C6" w:rsidRDefault="003A17C6" w:rsidP="003A17C6">
      <w:pPr>
        <w:pStyle w:val="ListParagraph"/>
        <w:numPr>
          <w:ilvl w:val="1"/>
          <w:numId w:val="1"/>
        </w:numPr>
        <w:spacing w:after="0"/>
        <w:rPr>
          <w:b/>
          <w:sz w:val="24"/>
          <w:szCs w:val="24"/>
        </w:rPr>
      </w:pPr>
      <w:r>
        <w:rPr>
          <w:sz w:val="24"/>
          <w:szCs w:val="24"/>
        </w:rPr>
        <w:t>Criterion for admission, but no provisions for processing the admits—that’s left to the discretion of agents &amp; judges</w:t>
      </w:r>
    </w:p>
    <w:p w:rsidR="003A17C6" w:rsidRPr="003A17C6" w:rsidRDefault="003A17C6" w:rsidP="003A17C6">
      <w:pPr>
        <w:pStyle w:val="ListParagraph"/>
        <w:numPr>
          <w:ilvl w:val="2"/>
          <w:numId w:val="1"/>
        </w:numPr>
        <w:spacing w:after="0"/>
        <w:rPr>
          <w:b/>
          <w:sz w:val="24"/>
          <w:szCs w:val="24"/>
        </w:rPr>
      </w:pPr>
      <w:r>
        <w:rPr>
          <w:sz w:val="24"/>
          <w:szCs w:val="24"/>
        </w:rPr>
        <w:t>“Processing norms developed in a vacuum of statutory guidance.” (873)</w:t>
      </w:r>
    </w:p>
    <w:p w:rsidR="003A17C6" w:rsidRPr="003A17C6" w:rsidRDefault="003A17C6" w:rsidP="003A17C6">
      <w:pPr>
        <w:pStyle w:val="ListParagraph"/>
        <w:numPr>
          <w:ilvl w:val="1"/>
          <w:numId w:val="1"/>
        </w:numPr>
        <w:spacing w:after="0"/>
        <w:rPr>
          <w:b/>
          <w:sz w:val="24"/>
          <w:szCs w:val="24"/>
        </w:rPr>
      </w:pPr>
      <w:r>
        <w:rPr>
          <w:sz w:val="24"/>
          <w:szCs w:val="24"/>
        </w:rPr>
        <w:t>Carter: Cuban and Haitians – don’t have refugee status now</w:t>
      </w:r>
    </w:p>
    <w:p w:rsidR="003A17C6" w:rsidRPr="003A17C6" w:rsidRDefault="003A17C6" w:rsidP="003A17C6">
      <w:pPr>
        <w:pStyle w:val="ListParagraph"/>
        <w:numPr>
          <w:ilvl w:val="1"/>
          <w:numId w:val="1"/>
        </w:numPr>
        <w:spacing w:after="0"/>
        <w:rPr>
          <w:b/>
          <w:sz w:val="24"/>
          <w:szCs w:val="24"/>
        </w:rPr>
      </w:pPr>
      <w:r>
        <w:rPr>
          <w:sz w:val="24"/>
          <w:szCs w:val="24"/>
        </w:rPr>
        <w:t>Reagan: Rejecting admission of majority of migrants, esp. from Haiti</w:t>
      </w:r>
    </w:p>
    <w:p w:rsidR="003A17C6" w:rsidRPr="003A17C6" w:rsidRDefault="003A17C6" w:rsidP="003A17C6">
      <w:pPr>
        <w:pStyle w:val="ListParagraph"/>
        <w:numPr>
          <w:ilvl w:val="0"/>
          <w:numId w:val="1"/>
        </w:numPr>
        <w:spacing w:after="0"/>
        <w:rPr>
          <w:b/>
          <w:sz w:val="24"/>
          <w:szCs w:val="24"/>
        </w:rPr>
      </w:pPr>
      <w:r>
        <w:rPr>
          <w:sz w:val="24"/>
          <w:szCs w:val="24"/>
        </w:rPr>
        <w:t>1983—unaccompanied minors to be considered refugees</w:t>
      </w:r>
    </w:p>
    <w:p w:rsidR="003A17C6" w:rsidRPr="003A17C6" w:rsidRDefault="003A17C6" w:rsidP="003A17C6">
      <w:pPr>
        <w:pStyle w:val="ListParagraph"/>
        <w:numPr>
          <w:ilvl w:val="0"/>
          <w:numId w:val="1"/>
        </w:numPr>
        <w:spacing w:after="0"/>
        <w:rPr>
          <w:b/>
          <w:sz w:val="24"/>
          <w:szCs w:val="24"/>
        </w:rPr>
      </w:pPr>
      <w:r>
        <w:rPr>
          <w:b/>
          <w:sz w:val="24"/>
          <w:szCs w:val="24"/>
        </w:rPr>
        <w:t>1984 Refugee Policy Group</w:t>
      </w:r>
    </w:p>
    <w:p w:rsidR="003A17C6" w:rsidRPr="003A17C6" w:rsidRDefault="003A17C6" w:rsidP="003A17C6">
      <w:pPr>
        <w:pStyle w:val="ListParagraph"/>
        <w:numPr>
          <w:ilvl w:val="1"/>
          <w:numId w:val="1"/>
        </w:numPr>
        <w:spacing w:after="0"/>
        <w:rPr>
          <w:b/>
          <w:sz w:val="24"/>
          <w:szCs w:val="24"/>
        </w:rPr>
      </w:pPr>
      <w:r>
        <w:rPr>
          <w:sz w:val="24"/>
          <w:szCs w:val="24"/>
        </w:rPr>
        <w:t>Recommended that the government should better articulate policies re. application and detention and foster care placements</w:t>
      </w:r>
    </w:p>
    <w:p w:rsidR="003A17C6" w:rsidRPr="003A17C6" w:rsidRDefault="003A17C6" w:rsidP="003A17C6">
      <w:pPr>
        <w:pStyle w:val="ListParagraph"/>
        <w:numPr>
          <w:ilvl w:val="1"/>
          <w:numId w:val="1"/>
        </w:numPr>
        <w:spacing w:after="0"/>
        <w:rPr>
          <w:b/>
          <w:sz w:val="24"/>
          <w:szCs w:val="24"/>
        </w:rPr>
      </w:pPr>
      <w:r>
        <w:rPr>
          <w:sz w:val="24"/>
          <w:szCs w:val="24"/>
        </w:rPr>
        <w:t>Reforms since then have not addressed children who are detained.</w:t>
      </w:r>
    </w:p>
    <w:p w:rsidR="003A17C6" w:rsidRPr="003A17C6" w:rsidRDefault="003A17C6" w:rsidP="003A17C6">
      <w:pPr>
        <w:pStyle w:val="ListParagraph"/>
        <w:numPr>
          <w:ilvl w:val="1"/>
          <w:numId w:val="1"/>
        </w:numPr>
        <w:spacing w:after="0"/>
        <w:rPr>
          <w:b/>
          <w:sz w:val="24"/>
          <w:szCs w:val="24"/>
        </w:rPr>
      </w:pPr>
      <w:r>
        <w:rPr>
          <w:sz w:val="24"/>
          <w:szCs w:val="24"/>
        </w:rPr>
        <w:t>“</w:t>
      </w:r>
      <w:proofErr w:type="gramStart"/>
      <w:r>
        <w:rPr>
          <w:sz w:val="24"/>
          <w:szCs w:val="24"/>
        </w:rPr>
        <w:t>the</w:t>
      </w:r>
      <w:proofErr w:type="gramEnd"/>
      <w:r>
        <w:rPr>
          <w:sz w:val="24"/>
          <w:szCs w:val="24"/>
        </w:rPr>
        <w:t xml:space="preserve"> gap between those who enforce immigration laws and those who assist unaccompanied minors has widened.” (874)</w:t>
      </w:r>
    </w:p>
    <w:p w:rsidR="003A17C6" w:rsidRPr="003A17C6" w:rsidRDefault="003A17C6" w:rsidP="003A17C6">
      <w:pPr>
        <w:pStyle w:val="ListParagraph"/>
        <w:numPr>
          <w:ilvl w:val="1"/>
          <w:numId w:val="1"/>
        </w:numPr>
        <w:spacing w:after="0"/>
        <w:rPr>
          <w:b/>
          <w:sz w:val="24"/>
          <w:szCs w:val="24"/>
        </w:rPr>
      </w:pPr>
      <w:r>
        <w:rPr>
          <w:sz w:val="24"/>
          <w:szCs w:val="24"/>
        </w:rPr>
        <w:t>Executive Office: can work around facially neutral legislation and admit or exclude children from particular countries at whim.</w:t>
      </w:r>
    </w:p>
    <w:p w:rsidR="003A17C6" w:rsidRDefault="003A17C6" w:rsidP="003A17C6">
      <w:pPr>
        <w:spacing w:after="0"/>
        <w:rPr>
          <w:b/>
          <w:sz w:val="24"/>
          <w:szCs w:val="24"/>
        </w:rPr>
      </w:pPr>
    </w:p>
    <w:p w:rsidR="003A17C6" w:rsidRDefault="003A17C6" w:rsidP="003A17C6">
      <w:pPr>
        <w:spacing w:after="0"/>
        <w:rPr>
          <w:sz w:val="24"/>
          <w:szCs w:val="24"/>
        </w:rPr>
      </w:pPr>
      <w:r w:rsidRPr="0088193F">
        <w:rPr>
          <w:b/>
          <w:sz w:val="24"/>
          <w:szCs w:val="24"/>
          <w:u w:val="single"/>
        </w:rPr>
        <w:t>Public Law Litigation</w:t>
      </w:r>
      <w:r>
        <w:rPr>
          <w:sz w:val="24"/>
          <w:szCs w:val="24"/>
        </w:rPr>
        <w:t xml:space="preserve"> – Pushing back the cycle of fear and restriction</w:t>
      </w:r>
    </w:p>
    <w:p w:rsidR="003A17C6" w:rsidRDefault="003A17C6" w:rsidP="003A17C6">
      <w:pPr>
        <w:pStyle w:val="ListParagraph"/>
        <w:numPr>
          <w:ilvl w:val="0"/>
          <w:numId w:val="1"/>
        </w:numPr>
        <w:spacing w:after="0"/>
        <w:rPr>
          <w:sz w:val="24"/>
          <w:szCs w:val="24"/>
        </w:rPr>
      </w:pPr>
      <w:r>
        <w:rPr>
          <w:sz w:val="24"/>
          <w:szCs w:val="24"/>
        </w:rPr>
        <w:t>How treatment of children at the US-MX border has been defined</w:t>
      </w:r>
    </w:p>
    <w:p w:rsidR="003A17C6" w:rsidRDefault="003A17C6" w:rsidP="003A17C6">
      <w:pPr>
        <w:pStyle w:val="ListParagraph"/>
        <w:numPr>
          <w:ilvl w:val="0"/>
          <w:numId w:val="1"/>
        </w:numPr>
        <w:spacing w:after="0"/>
        <w:rPr>
          <w:sz w:val="24"/>
          <w:szCs w:val="24"/>
        </w:rPr>
      </w:pPr>
      <w:r>
        <w:rPr>
          <w:sz w:val="24"/>
          <w:szCs w:val="24"/>
        </w:rPr>
        <w:t>Class action suits</w:t>
      </w:r>
    </w:p>
    <w:p w:rsidR="003A17C6" w:rsidRDefault="003A17C6" w:rsidP="003A17C6">
      <w:pPr>
        <w:pStyle w:val="ListParagraph"/>
        <w:numPr>
          <w:ilvl w:val="0"/>
          <w:numId w:val="1"/>
        </w:numPr>
        <w:spacing w:after="0"/>
        <w:rPr>
          <w:sz w:val="24"/>
          <w:szCs w:val="24"/>
        </w:rPr>
      </w:pPr>
      <w:proofErr w:type="spellStart"/>
      <w:r>
        <w:rPr>
          <w:i/>
          <w:sz w:val="24"/>
          <w:szCs w:val="24"/>
        </w:rPr>
        <w:t>Plyler</w:t>
      </w:r>
      <w:proofErr w:type="spellEnd"/>
      <w:r>
        <w:rPr>
          <w:i/>
          <w:sz w:val="24"/>
          <w:szCs w:val="24"/>
        </w:rPr>
        <w:t xml:space="preserve"> v. Doe</w:t>
      </w:r>
      <w:r>
        <w:rPr>
          <w:sz w:val="24"/>
          <w:szCs w:val="24"/>
        </w:rPr>
        <w:t xml:space="preserve"> [457 US 202 (1982)]:</w:t>
      </w:r>
    </w:p>
    <w:p w:rsidR="003A17C6" w:rsidRDefault="003A17C6" w:rsidP="003A17C6">
      <w:pPr>
        <w:pStyle w:val="ListParagraph"/>
        <w:numPr>
          <w:ilvl w:val="1"/>
          <w:numId w:val="1"/>
        </w:numPr>
        <w:spacing w:after="0"/>
        <w:rPr>
          <w:sz w:val="24"/>
          <w:szCs w:val="24"/>
        </w:rPr>
      </w:pPr>
      <w:r>
        <w:rPr>
          <w:sz w:val="24"/>
          <w:szCs w:val="24"/>
        </w:rPr>
        <w:t>Constitution applies to undocumented immigrants</w:t>
      </w:r>
    </w:p>
    <w:p w:rsidR="003A17C6" w:rsidRDefault="003A17C6" w:rsidP="003A17C6">
      <w:pPr>
        <w:pStyle w:val="ListParagraph"/>
        <w:numPr>
          <w:ilvl w:val="1"/>
          <w:numId w:val="1"/>
        </w:numPr>
        <w:spacing w:after="0"/>
        <w:rPr>
          <w:sz w:val="24"/>
          <w:szCs w:val="24"/>
        </w:rPr>
      </w:pPr>
      <w:r>
        <w:rPr>
          <w:sz w:val="24"/>
          <w:szCs w:val="24"/>
        </w:rPr>
        <w:t>Outlawed education discrimination (TX law withheld funding of schools that served undocumented immigrant children)</w:t>
      </w:r>
    </w:p>
    <w:p w:rsidR="003A17C6" w:rsidRDefault="003A17C6" w:rsidP="003A17C6">
      <w:pPr>
        <w:pStyle w:val="ListParagraph"/>
        <w:numPr>
          <w:ilvl w:val="1"/>
          <w:numId w:val="1"/>
        </w:numPr>
        <w:spacing w:after="0"/>
        <w:rPr>
          <w:sz w:val="24"/>
          <w:szCs w:val="24"/>
        </w:rPr>
      </w:pPr>
      <w:r>
        <w:rPr>
          <w:sz w:val="24"/>
          <w:szCs w:val="24"/>
        </w:rPr>
        <w:t>All immigrant children are considered “Persons”</w:t>
      </w:r>
    </w:p>
    <w:p w:rsidR="003A17C6" w:rsidRDefault="003A17C6" w:rsidP="003A17C6">
      <w:pPr>
        <w:pStyle w:val="ListParagraph"/>
        <w:spacing w:after="0"/>
        <w:ind w:left="1440"/>
        <w:rPr>
          <w:sz w:val="24"/>
          <w:szCs w:val="24"/>
        </w:rPr>
      </w:pPr>
    </w:p>
    <w:p w:rsidR="003A17C6" w:rsidRDefault="003A17C6" w:rsidP="003A17C6">
      <w:pPr>
        <w:spacing w:after="0"/>
        <w:rPr>
          <w:sz w:val="24"/>
          <w:szCs w:val="24"/>
        </w:rPr>
      </w:pPr>
      <w:r w:rsidRPr="0088193F">
        <w:rPr>
          <w:b/>
          <w:sz w:val="24"/>
          <w:szCs w:val="24"/>
          <w:u w:val="single"/>
        </w:rPr>
        <w:t>Points of adjudication</w:t>
      </w:r>
      <w:r w:rsidRPr="003A17C6">
        <w:rPr>
          <w:sz w:val="24"/>
          <w:szCs w:val="24"/>
        </w:rPr>
        <w:t xml:space="preserve"> for unaccompanied children @ US-MX border</w:t>
      </w:r>
    </w:p>
    <w:p w:rsidR="003A17C6" w:rsidRDefault="003A17C6" w:rsidP="003A17C6">
      <w:pPr>
        <w:pStyle w:val="ListParagraph"/>
        <w:numPr>
          <w:ilvl w:val="0"/>
          <w:numId w:val="4"/>
        </w:numPr>
        <w:spacing w:after="0"/>
        <w:rPr>
          <w:sz w:val="24"/>
          <w:szCs w:val="24"/>
        </w:rPr>
      </w:pPr>
      <w:r>
        <w:rPr>
          <w:sz w:val="24"/>
          <w:szCs w:val="24"/>
        </w:rPr>
        <w:t>Processed by officials at the border</w:t>
      </w:r>
    </w:p>
    <w:p w:rsidR="003A17C6" w:rsidRDefault="003A17C6" w:rsidP="003A17C6">
      <w:pPr>
        <w:pStyle w:val="ListParagraph"/>
        <w:numPr>
          <w:ilvl w:val="1"/>
          <w:numId w:val="1"/>
        </w:numPr>
        <w:spacing w:after="0"/>
        <w:rPr>
          <w:sz w:val="24"/>
          <w:szCs w:val="24"/>
        </w:rPr>
      </w:pPr>
      <w:r>
        <w:rPr>
          <w:sz w:val="24"/>
          <w:szCs w:val="24"/>
        </w:rPr>
        <w:t>Hope for a relief hearing</w:t>
      </w:r>
    </w:p>
    <w:p w:rsidR="003A17C6" w:rsidRDefault="003A17C6" w:rsidP="003A17C6">
      <w:pPr>
        <w:pStyle w:val="ListParagraph"/>
        <w:numPr>
          <w:ilvl w:val="0"/>
          <w:numId w:val="4"/>
        </w:numPr>
        <w:spacing w:after="0"/>
        <w:rPr>
          <w:sz w:val="24"/>
          <w:szCs w:val="24"/>
        </w:rPr>
      </w:pPr>
      <w:r>
        <w:rPr>
          <w:sz w:val="24"/>
          <w:szCs w:val="24"/>
        </w:rPr>
        <w:t>Enter undetected – later discovered through child welfare/criminal justice systems, then transferred to feds</w:t>
      </w:r>
    </w:p>
    <w:p w:rsidR="003A17C6" w:rsidRDefault="003A17C6" w:rsidP="003A17C6">
      <w:pPr>
        <w:pStyle w:val="ListParagraph"/>
        <w:numPr>
          <w:ilvl w:val="0"/>
          <w:numId w:val="4"/>
        </w:numPr>
        <w:spacing w:after="0"/>
        <w:rPr>
          <w:sz w:val="24"/>
          <w:szCs w:val="24"/>
        </w:rPr>
      </w:pPr>
      <w:r>
        <w:rPr>
          <w:sz w:val="24"/>
          <w:szCs w:val="24"/>
        </w:rPr>
        <w:t>Enter undetected and file for relief</w:t>
      </w:r>
    </w:p>
    <w:p w:rsidR="003A17C6" w:rsidRDefault="003A17C6" w:rsidP="003A17C6">
      <w:pPr>
        <w:pStyle w:val="ListParagraph"/>
        <w:numPr>
          <w:ilvl w:val="1"/>
          <w:numId w:val="1"/>
        </w:numPr>
        <w:spacing w:after="0"/>
        <w:rPr>
          <w:sz w:val="24"/>
          <w:szCs w:val="24"/>
        </w:rPr>
      </w:pPr>
      <w:r>
        <w:rPr>
          <w:sz w:val="24"/>
          <w:szCs w:val="24"/>
        </w:rPr>
        <w:lastRenderedPageBreak/>
        <w:t xml:space="preserve">“In almost all cases where undocumented children apply for immigration status from the interior of the US, their unlawful entry, which may otherwise interfere with an </w:t>
      </w:r>
      <w:proofErr w:type="gramStart"/>
      <w:r>
        <w:rPr>
          <w:sz w:val="24"/>
          <w:szCs w:val="24"/>
        </w:rPr>
        <w:t>adults</w:t>
      </w:r>
      <w:proofErr w:type="gramEnd"/>
      <w:r>
        <w:rPr>
          <w:sz w:val="24"/>
          <w:szCs w:val="24"/>
        </w:rPr>
        <w:t xml:space="preserve"> application, is waived or </w:t>
      </w:r>
      <w:proofErr w:type="spellStart"/>
      <w:r>
        <w:rPr>
          <w:sz w:val="24"/>
          <w:szCs w:val="24"/>
        </w:rPr>
        <w:t>waivable</w:t>
      </w:r>
      <w:proofErr w:type="spellEnd"/>
      <w:r>
        <w:rPr>
          <w:sz w:val="24"/>
          <w:szCs w:val="24"/>
        </w:rPr>
        <w:t xml:space="preserve"> by operation of law.” (877)</w:t>
      </w:r>
    </w:p>
    <w:p w:rsidR="003A17C6" w:rsidRDefault="003A17C6" w:rsidP="003A17C6">
      <w:pPr>
        <w:pStyle w:val="ListParagraph"/>
        <w:numPr>
          <w:ilvl w:val="1"/>
          <w:numId w:val="1"/>
        </w:numPr>
        <w:spacing w:after="0"/>
        <w:rPr>
          <w:sz w:val="24"/>
          <w:szCs w:val="24"/>
        </w:rPr>
      </w:pPr>
      <w:r>
        <w:rPr>
          <w:sz w:val="24"/>
          <w:szCs w:val="24"/>
        </w:rPr>
        <w:t>Even criminal offenses (apart from moral turpitude) are treated as if they’d never occurred.</w:t>
      </w:r>
    </w:p>
    <w:p w:rsidR="00B93669" w:rsidRDefault="00B93669" w:rsidP="00B93669">
      <w:pPr>
        <w:pStyle w:val="ListParagraph"/>
        <w:numPr>
          <w:ilvl w:val="0"/>
          <w:numId w:val="1"/>
        </w:numPr>
        <w:spacing w:after="0"/>
        <w:rPr>
          <w:sz w:val="24"/>
          <w:szCs w:val="24"/>
        </w:rPr>
      </w:pPr>
      <w:r>
        <w:rPr>
          <w:sz w:val="24"/>
          <w:szCs w:val="24"/>
        </w:rPr>
        <w:t>Entry Fiction:</w:t>
      </w:r>
    </w:p>
    <w:p w:rsidR="00B93669" w:rsidRDefault="00B93669" w:rsidP="00B93669">
      <w:pPr>
        <w:pStyle w:val="ListParagraph"/>
        <w:numPr>
          <w:ilvl w:val="1"/>
          <w:numId w:val="1"/>
        </w:numPr>
        <w:spacing w:after="0"/>
        <w:rPr>
          <w:sz w:val="24"/>
          <w:szCs w:val="24"/>
        </w:rPr>
      </w:pPr>
      <w:r>
        <w:rPr>
          <w:sz w:val="24"/>
          <w:szCs w:val="24"/>
        </w:rPr>
        <w:t>If physically detained within US but @ border, “deemed not to have entered the United States for the purpose of determining what individual rights are triggered.” (877)</w:t>
      </w:r>
    </w:p>
    <w:p w:rsidR="00B93669" w:rsidRDefault="00B93669" w:rsidP="00B93669">
      <w:pPr>
        <w:pStyle w:val="ListParagraph"/>
        <w:numPr>
          <w:ilvl w:val="1"/>
          <w:numId w:val="1"/>
        </w:numPr>
        <w:spacing w:after="0"/>
        <w:rPr>
          <w:sz w:val="24"/>
          <w:szCs w:val="24"/>
        </w:rPr>
      </w:pPr>
      <w:r>
        <w:rPr>
          <w:sz w:val="24"/>
          <w:szCs w:val="24"/>
        </w:rPr>
        <w:t>Determines procedural steps</w:t>
      </w:r>
    </w:p>
    <w:p w:rsidR="00B93669" w:rsidRDefault="00B93669" w:rsidP="00B93669">
      <w:pPr>
        <w:pStyle w:val="ListParagraph"/>
        <w:numPr>
          <w:ilvl w:val="1"/>
          <w:numId w:val="1"/>
        </w:numPr>
        <w:spacing w:after="0"/>
        <w:rPr>
          <w:sz w:val="24"/>
          <w:szCs w:val="24"/>
        </w:rPr>
      </w:pPr>
      <w:r>
        <w:rPr>
          <w:sz w:val="24"/>
          <w:szCs w:val="24"/>
        </w:rPr>
        <w:t>Legally not w/in US – Constitution may not apply.</w:t>
      </w:r>
    </w:p>
    <w:p w:rsidR="00B93669" w:rsidRDefault="00B93669" w:rsidP="00B93669">
      <w:pPr>
        <w:pStyle w:val="ListParagraph"/>
        <w:numPr>
          <w:ilvl w:val="1"/>
          <w:numId w:val="1"/>
        </w:numPr>
        <w:spacing w:after="0"/>
        <w:rPr>
          <w:sz w:val="24"/>
          <w:szCs w:val="24"/>
        </w:rPr>
      </w:pPr>
      <w:r>
        <w:rPr>
          <w:sz w:val="24"/>
          <w:szCs w:val="24"/>
        </w:rPr>
        <w:t>5</w:t>
      </w:r>
      <w:r w:rsidRPr="00B93669">
        <w:rPr>
          <w:sz w:val="24"/>
          <w:szCs w:val="24"/>
          <w:vertAlign w:val="superscript"/>
        </w:rPr>
        <w:t>th</w:t>
      </w:r>
      <w:r>
        <w:rPr>
          <w:sz w:val="24"/>
          <w:szCs w:val="24"/>
        </w:rPr>
        <w:t xml:space="preserve"> Circuit – due process only AFTER entry</w:t>
      </w:r>
    </w:p>
    <w:p w:rsidR="00B93669" w:rsidRDefault="00B93669" w:rsidP="00B93669">
      <w:pPr>
        <w:pStyle w:val="ListParagraph"/>
        <w:numPr>
          <w:ilvl w:val="2"/>
          <w:numId w:val="1"/>
        </w:numPr>
        <w:spacing w:after="0"/>
        <w:rPr>
          <w:sz w:val="24"/>
          <w:szCs w:val="24"/>
        </w:rPr>
      </w:pPr>
      <w:r>
        <w:rPr>
          <w:sz w:val="24"/>
          <w:szCs w:val="24"/>
        </w:rPr>
        <w:t xml:space="preserve">See </w:t>
      </w:r>
      <w:r w:rsidRPr="00B93669">
        <w:rPr>
          <w:b/>
          <w:i/>
          <w:sz w:val="24"/>
          <w:szCs w:val="24"/>
        </w:rPr>
        <w:t>Martinez-</w:t>
      </w:r>
      <w:proofErr w:type="spellStart"/>
      <w:r w:rsidRPr="00B93669">
        <w:rPr>
          <w:b/>
          <w:i/>
          <w:sz w:val="24"/>
          <w:szCs w:val="24"/>
        </w:rPr>
        <w:t>Aguero</w:t>
      </w:r>
      <w:proofErr w:type="spellEnd"/>
      <w:r w:rsidRPr="00B93669">
        <w:rPr>
          <w:b/>
          <w:i/>
          <w:sz w:val="24"/>
          <w:szCs w:val="24"/>
        </w:rPr>
        <w:t xml:space="preserve"> v. Gonzales </w:t>
      </w:r>
      <w:r w:rsidRPr="00B93669">
        <w:rPr>
          <w:b/>
          <w:sz w:val="24"/>
          <w:szCs w:val="24"/>
        </w:rPr>
        <w:t>[459 F.3d 618 (5</w:t>
      </w:r>
      <w:r w:rsidRPr="00B93669">
        <w:rPr>
          <w:b/>
          <w:sz w:val="24"/>
          <w:szCs w:val="24"/>
          <w:vertAlign w:val="superscript"/>
        </w:rPr>
        <w:t>th</w:t>
      </w:r>
      <w:r w:rsidRPr="00B93669">
        <w:rPr>
          <w:b/>
          <w:sz w:val="24"/>
          <w:szCs w:val="24"/>
        </w:rPr>
        <w:t xml:space="preserve"> Cir. 2006)]</w:t>
      </w:r>
    </w:p>
    <w:p w:rsidR="00B93669" w:rsidRDefault="00B93669" w:rsidP="00B93669">
      <w:pPr>
        <w:pStyle w:val="ListParagraph"/>
        <w:numPr>
          <w:ilvl w:val="1"/>
          <w:numId w:val="1"/>
        </w:numPr>
        <w:spacing w:after="0"/>
        <w:rPr>
          <w:sz w:val="24"/>
          <w:szCs w:val="24"/>
        </w:rPr>
      </w:pPr>
      <w:r>
        <w:rPr>
          <w:sz w:val="24"/>
          <w:szCs w:val="24"/>
        </w:rPr>
        <w:t>Others at Southern border: &lt; due process rights</w:t>
      </w:r>
    </w:p>
    <w:p w:rsidR="00B93669" w:rsidRDefault="00B93669" w:rsidP="00B93669">
      <w:pPr>
        <w:spacing w:after="0"/>
        <w:rPr>
          <w:sz w:val="24"/>
          <w:szCs w:val="24"/>
        </w:rPr>
      </w:pPr>
    </w:p>
    <w:p w:rsidR="00B93669" w:rsidRPr="0088193F" w:rsidRDefault="00B93669" w:rsidP="00B93669">
      <w:pPr>
        <w:spacing w:after="0"/>
        <w:rPr>
          <w:b/>
          <w:sz w:val="24"/>
          <w:szCs w:val="24"/>
        </w:rPr>
      </w:pPr>
      <w:proofErr w:type="gramStart"/>
      <w:r w:rsidRPr="0088193F">
        <w:rPr>
          <w:b/>
          <w:sz w:val="24"/>
          <w:szCs w:val="24"/>
          <w:u w:val="single"/>
        </w:rPr>
        <w:t>Litigation re.</w:t>
      </w:r>
      <w:proofErr w:type="gramEnd"/>
      <w:r w:rsidRPr="0088193F">
        <w:rPr>
          <w:b/>
          <w:sz w:val="24"/>
          <w:szCs w:val="24"/>
          <w:u w:val="single"/>
        </w:rPr>
        <w:t xml:space="preserve"> Southern Border</w:t>
      </w:r>
    </w:p>
    <w:p w:rsidR="00B93669" w:rsidRDefault="00B93669" w:rsidP="00B93669">
      <w:pPr>
        <w:pStyle w:val="ListParagraph"/>
        <w:numPr>
          <w:ilvl w:val="0"/>
          <w:numId w:val="1"/>
        </w:numPr>
        <w:spacing w:after="0"/>
        <w:rPr>
          <w:sz w:val="24"/>
          <w:szCs w:val="24"/>
        </w:rPr>
      </w:pPr>
      <w:r>
        <w:rPr>
          <w:b/>
          <w:sz w:val="24"/>
          <w:szCs w:val="24"/>
        </w:rPr>
        <w:t>1983 – Salvadoran Civil War</w:t>
      </w:r>
    </w:p>
    <w:p w:rsidR="00B93669" w:rsidRDefault="00B93669" w:rsidP="00B93669">
      <w:pPr>
        <w:pStyle w:val="ListParagraph"/>
        <w:numPr>
          <w:ilvl w:val="1"/>
          <w:numId w:val="1"/>
        </w:numPr>
        <w:spacing w:after="0"/>
        <w:rPr>
          <w:sz w:val="24"/>
          <w:szCs w:val="24"/>
        </w:rPr>
      </w:pPr>
      <w:r>
        <w:rPr>
          <w:sz w:val="24"/>
          <w:szCs w:val="24"/>
        </w:rPr>
        <w:t>Not formally recognized by US as a refugee event</w:t>
      </w:r>
    </w:p>
    <w:p w:rsidR="00B93669" w:rsidRDefault="00B93669" w:rsidP="00B93669">
      <w:pPr>
        <w:pStyle w:val="ListParagraph"/>
        <w:numPr>
          <w:ilvl w:val="1"/>
          <w:numId w:val="1"/>
        </w:numPr>
        <w:spacing w:after="0"/>
        <w:rPr>
          <w:sz w:val="24"/>
          <w:szCs w:val="24"/>
        </w:rPr>
      </w:pPr>
      <w:r>
        <w:rPr>
          <w:sz w:val="24"/>
          <w:szCs w:val="24"/>
        </w:rPr>
        <w:t xml:space="preserve">Mass </w:t>
      </w:r>
      <w:proofErr w:type="spellStart"/>
      <w:r>
        <w:rPr>
          <w:sz w:val="24"/>
          <w:szCs w:val="24"/>
        </w:rPr>
        <w:t>diaspora</w:t>
      </w:r>
      <w:proofErr w:type="spellEnd"/>
      <w:r>
        <w:rPr>
          <w:sz w:val="24"/>
          <w:szCs w:val="24"/>
        </w:rPr>
        <w:t xml:space="preserve"> of children</w:t>
      </w:r>
    </w:p>
    <w:p w:rsidR="00B93669" w:rsidRDefault="00B93669" w:rsidP="00B93669">
      <w:pPr>
        <w:pStyle w:val="ListParagraph"/>
        <w:numPr>
          <w:ilvl w:val="1"/>
          <w:numId w:val="1"/>
        </w:numPr>
        <w:spacing w:after="0"/>
        <w:rPr>
          <w:sz w:val="24"/>
          <w:szCs w:val="24"/>
        </w:rPr>
      </w:pPr>
      <w:r>
        <w:rPr>
          <w:sz w:val="24"/>
          <w:szCs w:val="24"/>
        </w:rPr>
        <w:t>Automatic detention became the new normal</w:t>
      </w:r>
    </w:p>
    <w:p w:rsidR="00B93669" w:rsidRDefault="00B93669" w:rsidP="00B93669">
      <w:pPr>
        <w:pStyle w:val="ListParagraph"/>
        <w:numPr>
          <w:ilvl w:val="1"/>
          <w:numId w:val="1"/>
        </w:numPr>
        <w:spacing w:after="0"/>
        <w:rPr>
          <w:sz w:val="24"/>
          <w:szCs w:val="24"/>
        </w:rPr>
      </w:pPr>
      <w:r>
        <w:rPr>
          <w:sz w:val="24"/>
          <w:szCs w:val="24"/>
        </w:rPr>
        <w:t>“Detain &amp; verify” for asylum seekers</w:t>
      </w:r>
    </w:p>
    <w:p w:rsidR="00B93669" w:rsidRDefault="00B93669" w:rsidP="00B93669">
      <w:pPr>
        <w:pStyle w:val="ListParagraph"/>
        <w:numPr>
          <w:ilvl w:val="2"/>
          <w:numId w:val="1"/>
        </w:numPr>
        <w:spacing w:after="0"/>
        <w:rPr>
          <w:sz w:val="24"/>
          <w:szCs w:val="24"/>
        </w:rPr>
      </w:pPr>
      <w:r>
        <w:rPr>
          <w:sz w:val="24"/>
          <w:szCs w:val="24"/>
        </w:rPr>
        <w:t>Suspicion: “cloaked these children with a veneer of undesirability” (879)</w:t>
      </w:r>
    </w:p>
    <w:p w:rsidR="00B93669" w:rsidRDefault="00B93669" w:rsidP="00B93669">
      <w:pPr>
        <w:pStyle w:val="ListParagraph"/>
        <w:numPr>
          <w:ilvl w:val="1"/>
          <w:numId w:val="1"/>
        </w:numPr>
        <w:spacing w:after="0"/>
        <w:rPr>
          <w:sz w:val="24"/>
          <w:szCs w:val="24"/>
        </w:rPr>
      </w:pPr>
      <w:r>
        <w:rPr>
          <w:sz w:val="24"/>
          <w:szCs w:val="24"/>
        </w:rPr>
        <w:t>Institutionalized racism</w:t>
      </w:r>
    </w:p>
    <w:p w:rsidR="00B93669" w:rsidRDefault="00B93669" w:rsidP="00B93669">
      <w:pPr>
        <w:pStyle w:val="ListParagraph"/>
        <w:numPr>
          <w:ilvl w:val="1"/>
          <w:numId w:val="1"/>
        </w:numPr>
        <w:spacing w:after="0"/>
        <w:rPr>
          <w:sz w:val="24"/>
          <w:szCs w:val="24"/>
        </w:rPr>
      </w:pPr>
      <w:r>
        <w:rPr>
          <w:sz w:val="24"/>
          <w:szCs w:val="24"/>
        </w:rPr>
        <w:t>Only 2% of applications for asylum were approved</w:t>
      </w:r>
    </w:p>
    <w:p w:rsidR="00B93669" w:rsidRDefault="00B93669" w:rsidP="00B93669">
      <w:pPr>
        <w:pStyle w:val="ListParagraph"/>
        <w:numPr>
          <w:ilvl w:val="0"/>
          <w:numId w:val="1"/>
        </w:numPr>
        <w:spacing w:after="0"/>
        <w:rPr>
          <w:sz w:val="24"/>
          <w:szCs w:val="24"/>
        </w:rPr>
      </w:pPr>
      <w:r>
        <w:rPr>
          <w:b/>
          <w:sz w:val="24"/>
          <w:szCs w:val="24"/>
        </w:rPr>
        <w:t>1982-1988</w:t>
      </w:r>
      <w:r>
        <w:rPr>
          <w:sz w:val="24"/>
          <w:szCs w:val="24"/>
        </w:rPr>
        <w:t xml:space="preserve"> </w:t>
      </w:r>
    </w:p>
    <w:p w:rsidR="00B93669" w:rsidRDefault="00B93669" w:rsidP="00B93669">
      <w:pPr>
        <w:pStyle w:val="ListParagraph"/>
        <w:numPr>
          <w:ilvl w:val="1"/>
          <w:numId w:val="1"/>
        </w:numPr>
        <w:spacing w:after="0"/>
        <w:rPr>
          <w:sz w:val="24"/>
          <w:szCs w:val="24"/>
        </w:rPr>
      </w:pPr>
      <w:proofErr w:type="spellStart"/>
      <w:r w:rsidRPr="00B93669">
        <w:rPr>
          <w:b/>
          <w:i/>
          <w:sz w:val="24"/>
          <w:szCs w:val="24"/>
        </w:rPr>
        <w:t>Orantes</w:t>
      </w:r>
      <w:proofErr w:type="spellEnd"/>
      <w:r>
        <w:rPr>
          <w:i/>
          <w:sz w:val="24"/>
          <w:szCs w:val="24"/>
        </w:rPr>
        <w:t xml:space="preserve"> –</w:t>
      </w:r>
      <w:r>
        <w:rPr>
          <w:sz w:val="24"/>
          <w:szCs w:val="24"/>
        </w:rPr>
        <w:t xml:space="preserve"> federal class action suit, applicable only to Salvadoran detainees</w:t>
      </w:r>
    </w:p>
    <w:p w:rsidR="00B93669" w:rsidRDefault="00B93669" w:rsidP="00B93669">
      <w:pPr>
        <w:pStyle w:val="ListParagraph"/>
        <w:numPr>
          <w:ilvl w:val="1"/>
          <w:numId w:val="1"/>
        </w:numPr>
        <w:spacing w:after="0"/>
        <w:rPr>
          <w:sz w:val="24"/>
          <w:szCs w:val="24"/>
        </w:rPr>
      </w:pPr>
      <w:r>
        <w:rPr>
          <w:sz w:val="24"/>
          <w:szCs w:val="24"/>
        </w:rPr>
        <w:t>Border Patrol’s abuse of Salvadorans</w:t>
      </w:r>
    </w:p>
    <w:p w:rsidR="00B93669" w:rsidRDefault="00B93669" w:rsidP="00B93669">
      <w:pPr>
        <w:pStyle w:val="ListParagraph"/>
        <w:numPr>
          <w:ilvl w:val="1"/>
          <w:numId w:val="1"/>
        </w:numPr>
        <w:spacing w:after="0"/>
        <w:rPr>
          <w:sz w:val="24"/>
          <w:szCs w:val="24"/>
        </w:rPr>
      </w:pPr>
      <w:r>
        <w:rPr>
          <w:sz w:val="24"/>
          <w:szCs w:val="24"/>
        </w:rPr>
        <w:t>Basis for due process of unaccompanied minors through today</w:t>
      </w:r>
    </w:p>
    <w:p w:rsidR="006E50A8" w:rsidRDefault="006E50A8" w:rsidP="00B93669">
      <w:pPr>
        <w:pStyle w:val="ListParagraph"/>
        <w:numPr>
          <w:ilvl w:val="1"/>
          <w:numId w:val="1"/>
        </w:numPr>
        <w:spacing w:after="0"/>
        <w:rPr>
          <w:sz w:val="24"/>
          <w:szCs w:val="24"/>
        </w:rPr>
      </w:pPr>
      <w:r>
        <w:rPr>
          <w:sz w:val="24"/>
          <w:szCs w:val="24"/>
        </w:rPr>
        <w:t>Government’s arguments reflected the Four Fears</w:t>
      </w:r>
    </w:p>
    <w:p w:rsidR="006E50A8" w:rsidRDefault="006E50A8" w:rsidP="00B93669">
      <w:pPr>
        <w:pStyle w:val="ListParagraph"/>
        <w:numPr>
          <w:ilvl w:val="1"/>
          <w:numId w:val="1"/>
        </w:numPr>
        <w:spacing w:after="0"/>
        <w:rPr>
          <w:sz w:val="24"/>
          <w:szCs w:val="24"/>
        </w:rPr>
      </w:pPr>
      <w:r w:rsidRPr="006E50A8">
        <w:rPr>
          <w:b/>
          <w:sz w:val="24"/>
          <w:szCs w:val="24"/>
          <w:u w:val="single"/>
        </w:rPr>
        <w:t>Rights:</w:t>
      </w:r>
      <w:r>
        <w:rPr>
          <w:sz w:val="24"/>
          <w:szCs w:val="24"/>
        </w:rPr>
        <w:t xml:space="preserve"> Written notice of rights, access to telephones, counsel, and legal materials while in detention; immigration officials are not allowed to coerce voluntary deportation.</w:t>
      </w:r>
    </w:p>
    <w:p w:rsidR="006E50A8" w:rsidRDefault="006E50A8" w:rsidP="006E50A8">
      <w:pPr>
        <w:pStyle w:val="ListParagraph"/>
        <w:numPr>
          <w:ilvl w:val="0"/>
          <w:numId w:val="1"/>
        </w:numPr>
        <w:spacing w:after="0"/>
        <w:rPr>
          <w:sz w:val="24"/>
          <w:szCs w:val="24"/>
        </w:rPr>
      </w:pPr>
      <w:r>
        <w:rPr>
          <w:b/>
          <w:sz w:val="24"/>
          <w:szCs w:val="24"/>
        </w:rPr>
        <w:t xml:space="preserve">1984-1986 </w:t>
      </w:r>
      <w:r>
        <w:rPr>
          <w:b/>
          <w:i/>
          <w:sz w:val="24"/>
          <w:szCs w:val="24"/>
        </w:rPr>
        <w:t>Perez-</w:t>
      </w:r>
      <w:proofErr w:type="spellStart"/>
      <w:r>
        <w:rPr>
          <w:b/>
          <w:i/>
          <w:sz w:val="24"/>
          <w:szCs w:val="24"/>
        </w:rPr>
        <w:t>Funez</w:t>
      </w:r>
      <w:proofErr w:type="spellEnd"/>
    </w:p>
    <w:p w:rsidR="006E50A8" w:rsidRDefault="006E50A8" w:rsidP="006E50A8">
      <w:pPr>
        <w:pStyle w:val="ListParagraph"/>
        <w:numPr>
          <w:ilvl w:val="1"/>
          <w:numId w:val="1"/>
        </w:numPr>
        <w:spacing w:after="0"/>
        <w:rPr>
          <w:sz w:val="24"/>
          <w:szCs w:val="24"/>
        </w:rPr>
      </w:pPr>
      <w:r>
        <w:rPr>
          <w:sz w:val="24"/>
          <w:szCs w:val="24"/>
        </w:rPr>
        <w:t>Right of access to legal counsel and legal information</w:t>
      </w:r>
    </w:p>
    <w:p w:rsidR="006E50A8" w:rsidRDefault="006E50A8" w:rsidP="006E50A8">
      <w:pPr>
        <w:pStyle w:val="ListParagraph"/>
        <w:numPr>
          <w:ilvl w:val="1"/>
          <w:numId w:val="1"/>
        </w:numPr>
        <w:spacing w:after="0"/>
        <w:rPr>
          <w:sz w:val="24"/>
          <w:szCs w:val="24"/>
        </w:rPr>
      </w:pPr>
      <w:r>
        <w:rPr>
          <w:sz w:val="24"/>
          <w:szCs w:val="24"/>
        </w:rPr>
        <w:t>All unaccompanied minors</w:t>
      </w:r>
    </w:p>
    <w:p w:rsidR="006E50A8" w:rsidRDefault="006E50A8" w:rsidP="006E50A8">
      <w:pPr>
        <w:pStyle w:val="ListParagraph"/>
        <w:numPr>
          <w:ilvl w:val="1"/>
          <w:numId w:val="1"/>
        </w:numPr>
        <w:spacing w:after="0"/>
        <w:rPr>
          <w:sz w:val="24"/>
          <w:szCs w:val="24"/>
        </w:rPr>
      </w:pPr>
      <w:r>
        <w:rPr>
          <w:sz w:val="24"/>
          <w:szCs w:val="24"/>
        </w:rPr>
        <w:t>Border Patrol can’t coerce voluntary release</w:t>
      </w:r>
    </w:p>
    <w:p w:rsidR="006E50A8" w:rsidRDefault="006E50A8" w:rsidP="006E50A8">
      <w:pPr>
        <w:pStyle w:val="ListParagraph"/>
        <w:numPr>
          <w:ilvl w:val="1"/>
          <w:numId w:val="1"/>
        </w:numPr>
        <w:spacing w:after="0"/>
        <w:rPr>
          <w:sz w:val="24"/>
          <w:szCs w:val="24"/>
        </w:rPr>
      </w:pPr>
      <w:r>
        <w:rPr>
          <w:sz w:val="24"/>
          <w:szCs w:val="24"/>
        </w:rPr>
        <w:t>Right to counsel but not appointed counsel</w:t>
      </w:r>
    </w:p>
    <w:p w:rsidR="006E50A8" w:rsidRDefault="006E50A8" w:rsidP="006E50A8">
      <w:pPr>
        <w:pStyle w:val="ListParagraph"/>
        <w:numPr>
          <w:ilvl w:val="1"/>
          <w:numId w:val="1"/>
        </w:numPr>
        <w:spacing w:after="0"/>
        <w:rPr>
          <w:sz w:val="24"/>
          <w:szCs w:val="24"/>
        </w:rPr>
      </w:pPr>
      <w:r>
        <w:rPr>
          <w:i/>
          <w:sz w:val="24"/>
          <w:szCs w:val="24"/>
        </w:rPr>
        <w:t xml:space="preserve">Mathews v. Eldridge </w:t>
      </w:r>
      <w:r>
        <w:rPr>
          <w:sz w:val="24"/>
          <w:szCs w:val="24"/>
        </w:rPr>
        <w:t xml:space="preserve">[424 US 319 (1976)] – balanced interests of child &amp; </w:t>
      </w:r>
      <w:proofErr w:type="spellStart"/>
      <w:r>
        <w:rPr>
          <w:sz w:val="24"/>
          <w:szCs w:val="24"/>
        </w:rPr>
        <w:t>gov’t</w:t>
      </w:r>
      <w:proofErr w:type="spellEnd"/>
    </w:p>
    <w:p w:rsidR="006E50A8" w:rsidRDefault="006E50A8" w:rsidP="006E50A8">
      <w:pPr>
        <w:pStyle w:val="ListParagraph"/>
        <w:numPr>
          <w:ilvl w:val="0"/>
          <w:numId w:val="1"/>
        </w:numPr>
        <w:spacing w:after="0"/>
        <w:rPr>
          <w:sz w:val="24"/>
          <w:szCs w:val="24"/>
        </w:rPr>
      </w:pPr>
      <w:r>
        <w:rPr>
          <w:b/>
          <w:sz w:val="24"/>
          <w:szCs w:val="24"/>
        </w:rPr>
        <w:t xml:space="preserve">1993 </w:t>
      </w:r>
      <w:r>
        <w:rPr>
          <w:b/>
          <w:i/>
          <w:sz w:val="24"/>
          <w:szCs w:val="24"/>
        </w:rPr>
        <w:t xml:space="preserve">Reno v. Flores </w:t>
      </w:r>
      <w:r>
        <w:rPr>
          <w:b/>
          <w:sz w:val="24"/>
          <w:szCs w:val="24"/>
        </w:rPr>
        <w:t>[507 US 292 (1993)]</w:t>
      </w:r>
    </w:p>
    <w:p w:rsidR="006E50A8" w:rsidRDefault="006E50A8" w:rsidP="006E50A8">
      <w:pPr>
        <w:pStyle w:val="ListParagraph"/>
        <w:numPr>
          <w:ilvl w:val="1"/>
          <w:numId w:val="1"/>
        </w:numPr>
        <w:spacing w:after="0"/>
        <w:rPr>
          <w:sz w:val="24"/>
          <w:szCs w:val="24"/>
        </w:rPr>
      </w:pPr>
      <w:r>
        <w:rPr>
          <w:sz w:val="24"/>
          <w:szCs w:val="24"/>
        </w:rPr>
        <w:t>Unaccompanied minors from El Salvador</w:t>
      </w:r>
    </w:p>
    <w:p w:rsidR="006E50A8" w:rsidRDefault="006E50A8" w:rsidP="006E50A8">
      <w:pPr>
        <w:pStyle w:val="ListParagraph"/>
        <w:numPr>
          <w:ilvl w:val="1"/>
          <w:numId w:val="1"/>
        </w:numPr>
        <w:spacing w:after="0"/>
        <w:rPr>
          <w:sz w:val="24"/>
          <w:szCs w:val="24"/>
        </w:rPr>
      </w:pPr>
      <w:r>
        <w:rPr>
          <w:sz w:val="24"/>
          <w:szCs w:val="24"/>
        </w:rPr>
        <w:t>Remedy for protracted detention of children</w:t>
      </w:r>
    </w:p>
    <w:p w:rsidR="006E50A8" w:rsidRDefault="006E50A8" w:rsidP="006E50A8">
      <w:pPr>
        <w:pStyle w:val="ListParagraph"/>
        <w:numPr>
          <w:ilvl w:val="1"/>
          <w:numId w:val="1"/>
        </w:numPr>
        <w:spacing w:after="0"/>
        <w:rPr>
          <w:sz w:val="24"/>
          <w:szCs w:val="24"/>
        </w:rPr>
      </w:pPr>
      <w:r>
        <w:rPr>
          <w:sz w:val="24"/>
          <w:szCs w:val="24"/>
        </w:rPr>
        <w:lastRenderedPageBreak/>
        <w:t>Expanded to ALL unaccompanied minors</w:t>
      </w:r>
    </w:p>
    <w:p w:rsidR="006E50A8" w:rsidRDefault="006E50A8" w:rsidP="006E50A8">
      <w:pPr>
        <w:pStyle w:val="ListParagraph"/>
        <w:numPr>
          <w:ilvl w:val="1"/>
          <w:numId w:val="1"/>
        </w:numPr>
        <w:spacing w:after="0"/>
        <w:rPr>
          <w:sz w:val="24"/>
          <w:szCs w:val="24"/>
        </w:rPr>
      </w:pPr>
      <w:r>
        <w:rPr>
          <w:sz w:val="24"/>
          <w:szCs w:val="24"/>
        </w:rPr>
        <w:t>Not strong on “best interests”—indefinite period of detention</w:t>
      </w:r>
    </w:p>
    <w:p w:rsidR="006E50A8" w:rsidRDefault="006E50A8" w:rsidP="006E50A8">
      <w:pPr>
        <w:pStyle w:val="ListParagraph"/>
        <w:numPr>
          <w:ilvl w:val="1"/>
          <w:numId w:val="1"/>
        </w:numPr>
        <w:spacing w:after="0"/>
        <w:rPr>
          <w:sz w:val="24"/>
          <w:szCs w:val="24"/>
        </w:rPr>
      </w:pPr>
      <w:r>
        <w:rPr>
          <w:sz w:val="24"/>
          <w:szCs w:val="24"/>
        </w:rPr>
        <w:t>Release from custody into care of an adult</w:t>
      </w:r>
    </w:p>
    <w:p w:rsidR="006E50A8" w:rsidRPr="006E50A8" w:rsidRDefault="006E50A8" w:rsidP="006E50A8">
      <w:pPr>
        <w:pStyle w:val="ListParagraph"/>
        <w:numPr>
          <w:ilvl w:val="0"/>
          <w:numId w:val="1"/>
        </w:numPr>
        <w:spacing w:after="0"/>
        <w:rPr>
          <w:sz w:val="24"/>
          <w:szCs w:val="24"/>
        </w:rPr>
      </w:pPr>
      <w:r>
        <w:rPr>
          <w:b/>
          <w:sz w:val="24"/>
          <w:szCs w:val="24"/>
        </w:rPr>
        <w:t>1990-2008 Legislative Efforts</w:t>
      </w:r>
    </w:p>
    <w:p w:rsidR="006E50A8" w:rsidRDefault="006E50A8" w:rsidP="006E50A8">
      <w:pPr>
        <w:pStyle w:val="ListParagraph"/>
        <w:numPr>
          <w:ilvl w:val="1"/>
          <w:numId w:val="1"/>
        </w:numPr>
        <w:spacing w:after="0"/>
        <w:rPr>
          <w:sz w:val="24"/>
          <w:szCs w:val="24"/>
        </w:rPr>
      </w:pPr>
      <w:r>
        <w:rPr>
          <w:b/>
          <w:sz w:val="24"/>
          <w:szCs w:val="24"/>
        </w:rPr>
        <w:t>1990 Immigration and Nationality Act</w:t>
      </w:r>
    </w:p>
    <w:p w:rsidR="006E50A8" w:rsidRDefault="006E50A8" w:rsidP="006E50A8">
      <w:pPr>
        <w:pStyle w:val="ListParagraph"/>
        <w:numPr>
          <w:ilvl w:val="2"/>
          <w:numId w:val="1"/>
        </w:numPr>
        <w:spacing w:after="0"/>
        <w:rPr>
          <w:sz w:val="24"/>
          <w:szCs w:val="24"/>
        </w:rPr>
      </w:pPr>
      <w:r>
        <w:rPr>
          <w:sz w:val="24"/>
          <w:szCs w:val="24"/>
        </w:rPr>
        <w:t>Protections for children</w:t>
      </w:r>
    </w:p>
    <w:p w:rsidR="006E50A8" w:rsidRDefault="006E50A8" w:rsidP="006E50A8">
      <w:pPr>
        <w:pStyle w:val="ListParagraph"/>
        <w:numPr>
          <w:ilvl w:val="2"/>
          <w:numId w:val="1"/>
        </w:numPr>
        <w:spacing w:after="0"/>
        <w:rPr>
          <w:sz w:val="24"/>
          <w:szCs w:val="24"/>
        </w:rPr>
      </w:pPr>
      <w:r>
        <w:rPr>
          <w:sz w:val="24"/>
          <w:szCs w:val="24"/>
        </w:rPr>
        <w:t>Special Immigrant – Juvenile Status (for those abused, abandoned or neglected at home)</w:t>
      </w:r>
    </w:p>
    <w:p w:rsidR="006E50A8" w:rsidRDefault="006E50A8" w:rsidP="006E50A8">
      <w:pPr>
        <w:pStyle w:val="ListParagraph"/>
        <w:numPr>
          <w:ilvl w:val="2"/>
          <w:numId w:val="1"/>
        </w:numPr>
        <w:spacing w:after="0"/>
        <w:rPr>
          <w:sz w:val="24"/>
          <w:szCs w:val="24"/>
        </w:rPr>
      </w:pPr>
      <w:r>
        <w:rPr>
          <w:sz w:val="24"/>
          <w:szCs w:val="24"/>
        </w:rPr>
        <w:t>“</w:t>
      </w:r>
      <w:proofErr w:type="gramStart"/>
      <w:r>
        <w:rPr>
          <w:sz w:val="24"/>
          <w:szCs w:val="24"/>
        </w:rPr>
        <w:t>in</w:t>
      </w:r>
      <w:proofErr w:type="gramEnd"/>
      <w:r>
        <w:rPr>
          <w:sz w:val="24"/>
          <w:szCs w:val="24"/>
        </w:rPr>
        <w:t xml:space="preserve"> many of these cases, the claim for parental neglect is crafted by using privileged, American parenting standards to judge parents who are functioning in a very different socio-economic circumstance.” (887)</w:t>
      </w:r>
    </w:p>
    <w:p w:rsidR="006E50A8" w:rsidRDefault="006E50A8" w:rsidP="006E50A8">
      <w:pPr>
        <w:pStyle w:val="ListParagraph"/>
        <w:numPr>
          <w:ilvl w:val="2"/>
          <w:numId w:val="1"/>
        </w:numPr>
        <w:spacing w:after="0"/>
        <w:rPr>
          <w:sz w:val="24"/>
          <w:szCs w:val="24"/>
        </w:rPr>
      </w:pPr>
      <w:r>
        <w:rPr>
          <w:sz w:val="24"/>
          <w:szCs w:val="24"/>
        </w:rPr>
        <w:t>Wait times for immigrant visas can be so long that children become adults</w:t>
      </w:r>
    </w:p>
    <w:p w:rsidR="006E50A8" w:rsidRDefault="006E50A8" w:rsidP="006E50A8">
      <w:pPr>
        <w:pStyle w:val="ListParagraph"/>
        <w:numPr>
          <w:ilvl w:val="2"/>
          <w:numId w:val="1"/>
        </w:numPr>
        <w:spacing w:after="0"/>
        <w:rPr>
          <w:sz w:val="24"/>
          <w:szCs w:val="24"/>
        </w:rPr>
      </w:pPr>
      <w:r>
        <w:rPr>
          <w:sz w:val="24"/>
          <w:szCs w:val="24"/>
        </w:rPr>
        <w:t>Need a more appropriate framework for evaluating</w:t>
      </w:r>
    </w:p>
    <w:p w:rsidR="006E50A8" w:rsidRDefault="006E50A8" w:rsidP="006E50A8">
      <w:pPr>
        <w:pStyle w:val="ListParagraph"/>
        <w:numPr>
          <w:ilvl w:val="1"/>
          <w:numId w:val="1"/>
        </w:numPr>
        <w:spacing w:after="0"/>
        <w:rPr>
          <w:sz w:val="24"/>
          <w:szCs w:val="24"/>
        </w:rPr>
      </w:pPr>
      <w:r>
        <w:rPr>
          <w:b/>
          <w:sz w:val="24"/>
          <w:szCs w:val="24"/>
        </w:rPr>
        <w:t>2002 Homeland Security Act</w:t>
      </w:r>
    </w:p>
    <w:p w:rsidR="006E50A8" w:rsidRDefault="006E50A8" w:rsidP="006E50A8">
      <w:pPr>
        <w:pStyle w:val="ListParagraph"/>
        <w:numPr>
          <w:ilvl w:val="2"/>
          <w:numId w:val="1"/>
        </w:numPr>
        <w:spacing w:after="0"/>
        <w:rPr>
          <w:sz w:val="24"/>
          <w:szCs w:val="24"/>
        </w:rPr>
      </w:pPr>
      <w:r>
        <w:rPr>
          <w:sz w:val="24"/>
          <w:szCs w:val="24"/>
        </w:rPr>
        <w:t xml:space="preserve">“unaccompanied alien child” – care transferred to </w:t>
      </w:r>
      <w:r>
        <w:rPr>
          <w:b/>
          <w:sz w:val="24"/>
          <w:szCs w:val="24"/>
        </w:rPr>
        <w:t>Office of Refugee Resettlement (ORR)</w:t>
      </w:r>
    </w:p>
    <w:p w:rsidR="006E50A8" w:rsidRDefault="006E50A8" w:rsidP="006E50A8">
      <w:pPr>
        <w:pStyle w:val="ListParagraph"/>
        <w:numPr>
          <w:ilvl w:val="1"/>
          <w:numId w:val="1"/>
        </w:numPr>
        <w:spacing w:after="0"/>
        <w:rPr>
          <w:sz w:val="24"/>
          <w:szCs w:val="24"/>
        </w:rPr>
      </w:pPr>
      <w:r>
        <w:rPr>
          <w:b/>
          <w:sz w:val="24"/>
          <w:szCs w:val="24"/>
        </w:rPr>
        <w:t>2002 Child Status Protection Act</w:t>
      </w:r>
    </w:p>
    <w:p w:rsidR="006E50A8" w:rsidRDefault="006E50A8" w:rsidP="006E50A8">
      <w:pPr>
        <w:pStyle w:val="ListParagraph"/>
        <w:numPr>
          <w:ilvl w:val="2"/>
          <w:numId w:val="1"/>
        </w:numPr>
        <w:spacing w:after="0"/>
        <w:rPr>
          <w:sz w:val="24"/>
          <w:szCs w:val="24"/>
        </w:rPr>
      </w:pPr>
      <w:r>
        <w:rPr>
          <w:sz w:val="24"/>
          <w:szCs w:val="24"/>
        </w:rPr>
        <w:t>Has to do with timing of 21</w:t>
      </w:r>
      <w:r w:rsidRPr="006E50A8">
        <w:rPr>
          <w:sz w:val="24"/>
          <w:szCs w:val="24"/>
          <w:vertAlign w:val="superscript"/>
        </w:rPr>
        <w:t>st</w:t>
      </w:r>
      <w:r>
        <w:rPr>
          <w:sz w:val="24"/>
          <w:szCs w:val="24"/>
        </w:rPr>
        <w:t xml:space="preserve"> birthday while in queue for visa</w:t>
      </w:r>
    </w:p>
    <w:p w:rsidR="006E50A8" w:rsidRDefault="006E50A8" w:rsidP="006E50A8">
      <w:pPr>
        <w:pStyle w:val="ListParagraph"/>
        <w:numPr>
          <w:ilvl w:val="1"/>
          <w:numId w:val="1"/>
        </w:numPr>
        <w:spacing w:after="0"/>
        <w:rPr>
          <w:sz w:val="24"/>
          <w:szCs w:val="24"/>
        </w:rPr>
      </w:pPr>
      <w:r>
        <w:rPr>
          <w:b/>
          <w:sz w:val="24"/>
          <w:szCs w:val="24"/>
        </w:rPr>
        <w:t>2002-2007 Unaccompanied Alien Child Protection Act</w:t>
      </w:r>
    </w:p>
    <w:p w:rsidR="006E50A8" w:rsidRDefault="006E50A8" w:rsidP="006E50A8">
      <w:pPr>
        <w:pStyle w:val="ListParagraph"/>
        <w:numPr>
          <w:ilvl w:val="2"/>
          <w:numId w:val="1"/>
        </w:numPr>
        <w:spacing w:after="0"/>
        <w:rPr>
          <w:sz w:val="24"/>
          <w:szCs w:val="24"/>
        </w:rPr>
      </w:pPr>
      <w:r>
        <w:rPr>
          <w:sz w:val="24"/>
          <w:szCs w:val="24"/>
        </w:rPr>
        <w:t>Proposed by Senator Diane Feinstein</w:t>
      </w:r>
    </w:p>
    <w:p w:rsidR="006E50A8" w:rsidRDefault="006E50A8" w:rsidP="006E50A8">
      <w:pPr>
        <w:pStyle w:val="ListParagraph"/>
        <w:numPr>
          <w:ilvl w:val="2"/>
          <w:numId w:val="1"/>
        </w:numPr>
        <w:spacing w:after="0"/>
        <w:rPr>
          <w:sz w:val="24"/>
          <w:szCs w:val="24"/>
        </w:rPr>
      </w:pPr>
      <w:r>
        <w:rPr>
          <w:sz w:val="24"/>
          <w:szCs w:val="24"/>
        </w:rPr>
        <w:t>Asked for child advocates, access to counsel</w:t>
      </w:r>
    </w:p>
    <w:p w:rsidR="006E50A8" w:rsidRDefault="006E50A8" w:rsidP="006E50A8">
      <w:pPr>
        <w:pStyle w:val="ListParagraph"/>
        <w:numPr>
          <w:ilvl w:val="1"/>
          <w:numId w:val="1"/>
        </w:numPr>
        <w:spacing w:after="0"/>
        <w:rPr>
          <w:sz w:val="24"/>
          <w:szCs w:val="24"/>
        </w:rPr>
      </w:pPr>
      <w:r>
        <w:rPr>
          <w:b/>
          <w:sz w:val="24"/>
          <w:szCs w:val="24"/>
        </w:rPr>
        <w:t>2008 Trafficking Victims Protection Reauthorization Act (TVPRA)</w:t>
      </w:r>
    </w:p>
    <w:p w:rsidR="006E50A8" w:rsidRDefault="006E50A8" w:rsidP="006E50A8">
      <w:pPr>
        <w:pStyle w:val="ListParagraph"/>
        <w:numPr>
          <w:ilvl w:val="2"/>
          <w:numId w:val="1"/>
        </w:numPr>
        <w:spacing w:after="0"/>
        <w:rPr>
          <w:sz w:val="24"/>
          <w:szCs w:val="24"/>
        </w:rPr>
      </w:pPr>
      <w:r>
        <w:rPr>
          <w:sz w:val="24"/>
          <w:szCs w:val="24"/>
        </w:rPr>
        <w:t>Within 48 hours of detention, children must be screened for trafficking</w:t>
      </w:r>
    </w:p>
    <w:p w:rsidR="006E50A8" w:rsidRDefault="006E50A8" w:rsidP="006E50A8">
      <w:pPr>
        <w:spacing w:after="0"/>
        <w:rPr>
          <w:sz w:val="24"/>
          <w:szCs w:val="24"/>
        </w:rPr>
      </w:pPr>
    </w:p>
    <w:p w:rsidR="006E50A8" w:rsidRDefault="006E50A8" w:rsidP="006E50A8">
      <w:pPr>
        <w:spacing w:after="0"/>
        <w:rPr>
          <w:sz w:val="24"/>
          <w:szCs w:val="24"/>
        </w:rPr>
      </w:pPr>
      <w:r>
        <w:rPr>
          <w:b/>
          <w:sz w:val="24"/>
          <w:szCs w:val="24"/>
          <w:u w:val="single"/>
        </w:rPr>
        <w:t>Today: Judicial Rejection of the Four Fears</w:t>
      </w:r>
    </w:p>
    <w:p w:rsidR="006E50A8" w:rsidRDefault="006E50A8" w:rsidP="006E50A8">
      <w:pPr>
        <w:pStyle w:val="ListParagraph"/>
        <w:numPr>
          <w:ilvl w:val="0"/>
          <w:numId w:val="1"/>
        </w:numPr>
        <w:spacing w:after="0"/>
        <w:rPr>
          <w:sz w:val="24"/>
          <w:szCs w:val="24"/>
        </w:rPr>
      </w:pPr>
      <w:r>
        <w:rPr>
          <w:sz w:val="24"/>
          <w:szCs w:val="24"/>
        </w:rPr>
        <w:t>Abuse and neglect at the Southern border – detention conditions</w:t>
      </w:r>
    </w:p>
    <w:p w:rsidR="006E50A8" w:rsidRDefault="006E50A8" w:rsidP="006E50A8">
      <w:pPr>
        <w:pStyle w:val="ListParagraph"/>
        <w:numPr>
          <w:ilvl w:val="0"/>
          <w:numId w:val="1"/>
        </w:numPr>
        <w:spacing w:after="0"/>
        <w:rPr>
          <w:sz w:val="24"/>
          <w:szCs w:val="24"/>
        </w:rPr>
      </w:pPr>
      <w:r>
        <w:rPr>
          <w:b/>
          <w:i/>
          <w:sz w:val="24"/>
          <w:szCs w:val="24"/>
        </w:rPr>
        <w:t xml:space="preserve">Doe v. Johnson </w:t>
      </w:r>
      <w:r w:rsidR="00282682">
        <w:rPr>
          <w:sz w:val="24"/>
          <w:szCs w:val="24"/>
        </w:rPr>
        <w:t>– challenge to deplorable conditions in AZ detention center. Granted class action status in 2016. Federal District Court in AZ. In 2016 judge issued preliminary order requiring basic medical, sanitary, and humane necessities for detainees.</w:t>
      </w:r>
    </w:p>
    <w:p w:rsidR="00282682" w:rsidRDefault="00282682" w:rsidP="006E50A8">
      <w:pPr>
        <w:pStyle w:val="ListParagraph"/>
        <w:numPr>
          <w:ilvl w:val="0"/>
          <w:numId w:val="1"/>
        </w:numPr>
        <w:spacing w:after="0"/>
        <w:rPr>
          <w:sz w:val="24"/>
          <w:szCs w:val="24"/>
        </w:rPr>
      </w:pPr>
      <w:r>
        <w:rPr>
          <w:sz w:val="24"/>
          <w:szCs w:val="24"/>
        </w:rPr>
        <w:t>Challenge to DHS: Blanket no-release family detention policies targeting female-headed families with kids</w:t>
      </w:r>
    </w:p>
    <w:p w:rsidR="00282682" w:rsidRDefault="00282682" w:rsidP="006E50A8">
      <w:pPr>
        <w:pStyle w:val="ListParagraph"/>
        <w:numPr>
          <w:ilvl w:val="0"/>
          <w:numId w:val="1"/>
        </w:numPr>
        <w:spacing w:after="0"/>
        <w:rPr>
          <w:sz w:val="24"/>
          <w:szCs w:val="24"/>
        </w:rPr>
      </w:pPr>
      <w:r>
        <w:rPr>
          <w:i/>
          <w:sz w:val="24"/>
          <w:szCs w:val="24"/>
        </w:rPr>
        <w:t>Flores</w:t>
      </w:r>
      <w:r>
        <w:rPr>
          <w:sz w:val="24"/>
          <w:szCs w:val="24"/>
        </w:rPr>
        <w:t xml:space="preserve"> has not been implemented consistently or well (applies to both accompanied and unaccompanied minors)</w:t>
      </w:r>
    </w:p>
    <w:p w:rsidR="00282682" w:rsidRDefault="00282682" w:rsidP="006E50A8">
      <w:pPr>
        <w:pStyle w:val="ListParagraph"/>
        <w:numPr>
          <w:ilvl w:val="0"/>
          <w:numId w:val="1"/>
        </w:numPr>
        <w:spacing w:after="0"/>
        <w:rPr>
          <w:sz w:val="24"/>
          <w:szCs w:val="24"/>
        </w:rPr>
      </w:pPr>
      <w:r>
        <w:rPr>
          <w:sz w:val="24"/>
          <w:szCs w:val="24"/>
        </w:rPr>
        <w:t>2015 – Repeated failures of HHS “to identify, receive, process, place, and monitor unaccompanied minors admitted to the United States.” (895)</w:t>
      </w:r>
    </w:p>
    <w:p w:rsidR="00282682" w:rsidRDefault="00282682" w:rsidP="00282682">
      <w:pPr>
        <w:spacing w:after="0"/>
        <w:rPr>
          <w:sz w:val="24"/>
          <w:szCs w:val="24"/>
        </w:rPr>
      </w:pPr>
    </w:p>
    <w:p w:rsidR="00282682" w:rsidRDefault="00282682" w:rsidP="00282682">
      <w:pPr>
        <w:spacing w:after="0"/>
        <w:rPr>
          <w:sz w:val="24"/>
          <w:szCs w:val="24"/>
        </w:rPr>
      </w:pPr>
      <w:r>
        <w:rPr>
          <w:b/>
          <w:sz w:val="24"/>
          <w:szCs w:val="24"/>
          <w:u w:val="single"/>
        </w:rPr>
        <w:t>Public Law Litigation</w:t>
      </w:r>
    </w:p>
    <w:p w:rsidR="00282682" w:rsidRDefault="00282682" w:rsidP="00282682">
      <w:pPr>
        <w:pStyle w:val="ListParagraph"/>
        <w:numPr>
          <w:ilvl w:val="0"/>
          <w:numId w:val="1"/>
        </w:numPr>
        <w:spacing w:after="0"/>
        <w:rPr>
          <w:sz w:val="24"/>
          <w:szCs w:val="24"/>
        </w:rPr>
      </w:pPr>
      <w:r>
        <w:rPr>
          <w:sz w:val="24"/>
          <w:szCs w:val="24"/>
        </w:rPr>
        <w:t>To establish due process rights</w:t>
      </w:r>
    </w:p>
    <w:p w:rsidR="00282682" w:rsidRDefault="00282682" w:rsidP="00282682">
      <w:pPr>
        <w:pStyle w:val="ListParagraph"/>
        <w:numPr>
          <w:ilvl w:val="0"/>
          <w:numId w:val="1"/>
        </w:numPr>
        <w:spacing w:after="0"/>
        <w:rPr>
          <w:sz w:val="24"/>
          <w:szCs w:val="24"/>
        </w:rPr>
      </w:pPr>
      <w:r>
        <w:rPr>
          <w:sz w:val="24"/>
          <w:szCs w:val="24"/>
        </w:rPr>
        <w:t>Antidote to Four Fears</w:t>
      </w:r>
    </w:p>
    <w:p w:rsidR="00282682" w:rsidRDefault="00282682" w:rsidP="00282682">
      <w:pPr>
        <w:pStyle w:val="ListParagraph"/>
        <w:numPr>
          <w:ilvl w:val="0"/>
          <w:numId w:val="1"/>
        </w:numPr>
        <w:spacing w:after="0"/>
        <w:rPr>
          <w:sz w:val="24"/>
          <w:szCs w:val="24"/>
        </w:rPr>
      </w:pPr>
      <w:r>
        <w:rPr>
          <w:sz w:val="24"/>
          <w:szCs w:val="24"/>
        </w:rPr>
        <w:t xml:space="preserve">Three-factor balancing test (from </w:t>
      </w:r>
      <w:r>
        <w:rPr>
          <w:i/>
          <w:sz w:val="24"/>
          <w:szCs w:val="24"/>
        </w:rPr>
        <w:t>Mathews</w:t>
      </w:r>
      <w:r>
        <w:rPr>
          <w:sz w:val="24"/>
          <w:szCs w:val="24"/>
        </w:rPr>
        <w:t xml:space="preserve"> &amp; </w:t>
      </w:r>
      <w:r>
        <w:rPr>
          <w:i/>
          <w:sz w:val="24"/>
          <w:szCs w:val="24"/>
        </w:rPr>
        <w:t>Perez-</w:t>
      </w:r>
      <w:proofErr w:type="spellStart"/>
      <w:r>
        <w:rPr>
          <w:i/>
          <w:sz w:val="24"/>
          <w:szCs w:val="24"/>
        </w:rPr>
        <w:t>Funez</w:t>
      </w:r>
      <w:proofErr w:type="spellEnd"/>
      <w:r>
        <w:rPr>
          <w:sz w:val="24"/>
          <w:szCs w:val="24"/>
        </w:rPr>
        <w:t>)</w:t>
      </w:r>
    </w:p>
    <w:p w:rsidR="00282682" w:rsidRDefault="00282682" w:rsidP="00282682">
      <w:pPr>
        <w:pStyle w:val="ListParagraph"/>
        <w:numPr>
          <w:ilvl w:val="1"/>
          <w:numId w:val="1"/>
        </w:numPr>
        <w:spacing w:after="0"/>
        <w:rPr>
          <w:sz w:val="24"/>
          <w:szCs w:val="24"/>
        </w:rPr>
      </w:pPr>
      <w:r>
        <w:rPr>
          <w:sz w:val="24"/>
          <w:szCs w:val="24"/>
        </w:rPr>
        <w:lastRenderedPageBreak/>
        <w:t>Private interest affected</w:t>
      </w:r>
    </w:p>
    <w:p w:rsidR="00282682" w:rsidRDefault="00282682" w:rsidP="00282682">
      <w:pPr>
        <w:pStyle w:val="ListParagraph"/>
        <w:numPr>
          <w:ilvl w:val="1"/>
          <w:numId w:val="1"/>
        </w:numPr>
        <w:spacing w:after="0"/>
        <w:rPr>
          <w:sz w:val="24"/>
          <w:szCs w:val="24"/>
        </w:rPr>
      </w:pPr>
      <w:r>
        <w:rPr>
          <w:sz w:val="24"/>
          <w:szCs w:val="24"/>
        </w:rPr>
        <w:t>Risk of erroneous deprivation of rights</w:t>
      </w:r>
    </w:p>
    <w:p w:rsidR="00282682" w:rsidRDefault="00282682" w:rsidP="00282682">
      <w:pPr>
        <w:pStyle w:val="ListParagraph"/>
        <w:numPr>
          <w:ilvl w:val="1"/>
          <w:numId w:val="1"/>
        </w:numPr>
        <w:spacing w:after="0"/>
        <w:rPr>
          <w:sz w:val="24"/>
          <w:szCs w:val="24"/>
        </w:rPr>
      </w:pPr>
      <w:r>
        <w:rPr>
          <w:sz w:val="24"/>
          <w:szCs w:val="24"/>
        </w:rPr>
        <w:t>Government’s interests</w:t>
      </w:r>
    </w:p>
    <w:p w:rsidR="00282682" w:rsidRDefault="00282682" w:rsidP="00282682">
      <w:pPr>
        <w:pStyle w:val="ListParagraph"/>
        <w:numPr>
          <w:ilvl w:val="0"/>
          <w:numId w:val="1"/>
        </w:numPr>
        <w:spacing w:after="0"/>
        <w:rPr>
          <w:sz w:val="24"/>
          <w:szCs w:val="24"/>
        </w:rPr>
      </w:pPr>
      <w:r>
        <w:rPr>
          <w:sz w:val="24"/>
          <w:szCs w:val="24"/>
        </w:rPr>
        <w:t>Establish procedural due process protections</w:t>
      </w:r>
    </w:p>
    <w:p w:rsidR="00282682" w:rsidRDefault="00282682" w:rsidP="00282682">
      <w:pPr>
        <w:spacing w:after="0"/>
        <w:rPr>
          <w:sz w:val="24"/>
          <w:szCs w:val="24"/>
        </w:rPr>
      </w:pPr>
    </w:p>
    <w:p w:rsidR="00282682" w:rsidRDefault="00282682" w:rsidP="00282682">
      <w:pPr>
        <w:spacing w:after="0"/>
        <w:rPr>
          <w:sz w:val="24"/>
          <w:szCs w:val="24"/>
        </w:rPr>
      </w:pPr>
      <w:r>
        <w:rPr>
          <w:b/>
          <w:sz w:val="24"/>
          <w:szCs w:val="24"/>
          <w:u w:val="single"/>
        </w:rPr>
        <w:t>Militarization of Border</w:t>
      </w:r>
    </w:p>
    <w:p w:rsidR="00282682" w:rsidRDefault="00282682" w:rsidP="00282682">
      <w:pPr>
        <w:pStyle w:val="ListParagraph"/>
        <w:numPr>
          <w:ilvl w:val="0"/>
          <w:numId w:val="1"/>
        </w:numPr>
        <w:spacing w:after="0"/>
        <w:rPr>
          <w:sz w:val="24"/>
          <w:szCs w:val="24"/>
        </w:rPr>
      </w:pPr>
      <w:r>
        <w:rPr>
          <w:sz w:val="24"/>
          <w:szCs w:val="24"/>
        </w:rPr>
        <w:t>…and expanded due process for children</w:t>
      </w:r>
    </w:p>
    <w:p w:rsidR="00282682" w:rsidRDefault="00282682" w:rsidP="00282682">
      <w:pPr>
        <w:pStyle w:val="ListParagraph"/>
        <w:numPr>
          <w:ilvl w:val="0"/>
          <w:numId w:val="1"/>
        </w:numPr>
        <w:spacing w:after="0"/>
        <w:rPr>
          <w:sz w:val="24"/>
          <w:szCs w:val="24"/>
        </w:rPr>
      </w:pPr>
      <w:r>
        <w:rPr>
          <w:sz w:val="24"/>
          <w:szCs w:val="24"/>
        </w:rPr>
        <w:t>&lt; relationship of law enforcement</w:t>
      </w:r>
      <w:r w:rsidR="0088193F">
        <w:rPr>
          <w:sz w:val="24"/>
          <w:szCs w:val="24"/>
        </w:rPr>
        <w:t>/criminals between Border Patrol and children</w:t>
      </w:r>
    </w:p>
    <w:p w:rsidR="0088193F" w:rsidRDefault="0088193F" w:rsidP="00282682">
      <w:pPr>
        <w:pStyle w:val="ListParagraph"/>
        <w:numPr>
          <w:ilvl w:val="0"/>
          <w:numId w:val="1"/>
        </w:numPr>
        <w:spacing w:after="0"/>
        <w:rPr>
          <w:sz w:val="24"/>
          <w:szCs w:val="24"/>
        </w:rPr>
      </w:pPr>
      <w:r>
        <w:rPr>
          <w:sz w:val="24"/>
          <w:szCs w:val="24"/>
        </w:rPr>
        <w:t>&lt; restrictive immigration policy and practice</w:t>
      </w:r>
    </w:p>
    <w:p w:rsidR="0088193F" w:rsidRDefault="0088193F" w:rsidP="00282682">
      <w:pPr>
        <w:pStyle w:val="ListParagraph"/>
        <w:numPr>
          <w:ilvl w:val="0"/>
          <w:numId w:val="1"/>
        </w:numPr>
        <w:spacing w:after="0"/>
        <w:rPr>
          <w:sz w:val="24"/>
          <w:szCs w:val="24"/>
        </w:rPr>
      </w:pPr>
      <w:r>
        <w:rPr>
          <w:sz w:val="24"/>
          <w:szCs w:val="24"/>
        </w:rPr>
        <w:t>Post 9-11: Congress limited ability of courts to review the actions of CBP officers re. deportation and removal</w:t>
      </w:r>
    </w:p>
    <w:p w:rsidR="0088193F" w:rsidRDefault="0088193F" w:rsidP="0088193F">
      <w:pPr>
        <w:pStyle w:val="ListParagraph"/>
        <w:numPr>
          <w:ilvl w:val="1"/>
          <w:numId w:val="1"/>
        </w:numPr>
        <w:spacing w:after="0"/>
        <w:rPr>
          <w:sz w:val="24"/>
          <w:szCs w:val="24"/>
        </w:rPr>
      </w:pPr>
      <w:r>
        <w:rPr>
          <w:sz w:val="24"/>
          <w:szCs w:val="24"/>
        </w:rPr>
        <w:t>Exclusion: not subject to review, even with evidence of abuse of discretion or physical abuse</w:t>
      </w:r>
    </w:p>
    <w:p w:rsidR="0088193F" w:rsidRDefault="0088193F" w:rsidP="0088193F">
      <w:pPr>
        <w:pStyle w:val="ListParagraph"/>
        <w:numPr>
          <w:ilvl w:val="0"/>
          <w:numId w:val="1"/>
        </w:numPr>
        <w:spacing w:after="0"/>
        <w:rPr>
          <w:sz w:val="24"/>
          <w:szCs w:val="24"/>
        </w:rPr>
      </w:pPr>
      <w:r>
        <w:rPr>
          <w:sz w:val="24"/>
          <w:szCs w:val="24"/>
        </w:rPr>
        <w:t>&lt; border security, &gt; humanitarian concerns</w:t>
      </w:r>
    </w:p>
    <w:p w:rsidR="0088193F" w:rsidRDefault="0088193F" w:rsidP="0088193F">
      <w:pPr>
        <w:pStyle w:val="ListParagraph"/>
        <w:numPr>
          <w:ilvl w:val="0"/>
          <w:numId w:val="1"/>
        </w:numPr>
        <w:spacing w:after="0"/>
        <w:rPr>
          <w:sz w:val="24"/>
          <w:szCs w:val="24"/>
        </w:rPr>
      </w:pPr>
      <w:r>
        <w:rPr>
          <w:sz w:val="24"/>
          <w:szCs w:val="24"/>
        </w:rPr>
        <w:t>Construction of illegality:</w:t>
      </w:r>
    </w:p>
    <w:p w:rsidR="0088193F" w:rsidRDefault="0088193F" w:rsidP="0088193F">
      <w:pPr>
        <w:pStyle w:val="ListParagraph"/>
        <w:numPr>
          <w:ilvl w:val="1"/>
          <w:numId w:val="1"/>
        </w:numPr>
        <w:spacing w:after="0"/>
        <w:rPr>
          <w:sz w:val="24"/>
          <w:szCs w:val="24"/>
        </w:rPr>
      </w:pPr>
      <w:r>
        <w:rPr>
          <w:sz w:val="24"/>
          <w:szCs w:val="24"/>
        </w:rPr>
        <w:t>Labels children as criminals</w:t>
      </w:r>
    </w:p>
    <w:p w:rsidR="0088193F" w:rsidRDefault="0088193F" w:rsidP="0088193F">
      <w:pPr>
        <w:pStyle w:val="ListParagraph"/>
        <w:numPr>
          <w:ilvl w:val="1"/>
          <w:numId w:val="1"/>
        </w:numPr>
        <w:spacing w:after="0"/>
        <w:rPr>
          <w:sz w:val="24"/>
          <w:szCs w:val="24"/>
        </w:rPr>
      </w:pPr>
      <w:r>
        <w:rPr>
          <w:sz w:val="24"/>
          <w:szCs w:val="24"/>
        </w:rPr>
        <w:t>Implicit bias on part of BP officers</w:t>
      </w:r>
    </w:p>
    <w:p w:rsidR="0088193F" w:rsidRDefault="0088193F" w:rsidP="0088193F">
      <w:pPr>
        <w:pStyle w:val="ListParagraph"/>
        <w:numPr>
          <w:ilvl w:val="1"/>
          <w:numId w:val="1"/>
        </w:numPr>
        <w:spacing w:after="0"/>
        <w:rPr>
          <w:sz w:val="24"/>
          <w:szCs w:val="24"/>
        </w:rPr>
      </w:pPr>
      <w:r>
        <w:rPr>
          <w:sz w:val="24"/>
          <w:szCs w:val="24"/>
        </w:rPr>
        <w:t>Psychological effect of criminalization on everybody</w:t>
      </w:r>
    </w:p>
    <w:p w:rsidR="0088193F" w:rsidRDefault="0088193F" w:rsidP="0088193F">
      <w:pPr>
        <w:pStyle w:val="ListParagraph"/>
        <w:numPr>
          <w:ilvl w:val="0"/>
          <w:numId w:val="1"/>
        </w:numPr>
        <w:spacing w:after="0"/>
        <w:rPr>
          <w:sz w:val="24"/>
          <w:szCs w:val="24"/>
        </w:rPr>
      </w:pPr>
      <w:r>
        <w:rPr>
          <w:sz w:val="24"/>
          <w:szCs w:val="24"/>
        </w:rPr>
        <w:t xml:space="preserve">“Border zones are places that force governments to answer questions regarding security, freedom, </w:t>
      </w:r>
      <w:proofErr w:type="spellStart"/>
      <w:r>
        <w:rPr>
          <w:sz w:val="24"/>
          <w:szCs w:val="24"/>
        </w:rPr>
        <w:t>gatekeeping</w:t>
      </w:r>
      <w:proofErr w:type="spellEnd"/>
      <w:r>
        <w:rPr>
          <w:sz w:val="24"/>
          <w:szCs w:val="24"/>
        </w:rPr>
        <w:t>, and belonging. They are also places where there are few protections from the government’s abuses.” (899)</w:t>
      </w:r>
    </w:p>
    <w:p w:rsidR="0088193F" w:rsidRDefault="0088193F" w:rsidP="0088193F">
      <w:pPr>
        <w:pStyle w:val="ListParagraph"/>
        <w:numPr>
          <w:ilvl w:val="0"/>
          <w:numId w:val="1"/>
        </w:numPr>
        <w:spacing w:after="0"/>
        <w:rPr>
          <w:sz w:val="24"/>
          <w:szCs w:val="24"/>
        </w:rPr>
      </w:pPr>
      <w:r>
        <w:rPr>
          <w:sz w:val="24"/>
          <w:szCs w:val="24"/>
        </w:rPr>
        <w:t>“…as the law attempts to navigate these issues, the ever-watchful eye of due process interrogates the expediency, efficiency, deliberativeness, and fairness of the result.” (899)</w:t>
      </w:r>
    </w:p>
    <w:p w:rsidR="0088193F" w:rsidRDefault="0088193F" w:rsidP="0088193F">
      <w:pPr>
        <w:pStyle w:val="ListParagraph"/>
        <w:numPr>
          <w:ilvl w:val="0"/>
          <w:numId w:val="1"/>
        </w:numPr>
        <w:spacing w:after="0"/>
        <w:rPr>
          <w:sz w:val="24"/>
          <w:szCs w:val="24"/>
        </w:rPr>
      </w:pPr>
      <w:r>
        <w:rPr>
          <w:sz w:val="24"/>
          <w:szCs w:val="24"/>
        </w:rPr>
        <w:t>“To what level of custodial integrity do we hold the government as temporary caregivers to these children?” (899)</w:t>
      </w:r>
    </w:p>
    <w:p w:rsidR="0088193F" w:rsidRDefault="0088193F" w:rsidP="0088193F">
      <w:pPr>
        <w:pStyle w:val="ListParagraph"/>
        <w:numPr>
          <w:ilvl w:val="0"/>
          <w:numId w:val="1"/>
        </w:numPr>
        <w:spacing w:after="0"/>
        <w:rPr>
          <w:sz w:val="24"/>
          <w:szCs w:val="24"/>
        </w:rPr>
      </w:pPr>
      <w:r>
        <w:rPr>
          <w:sz w:val="24"/>
          <w:szCs w:val="24"/>
        </w:rPr>
        <w:t>Lack of official oversight: Border Patrol culture = abuse, coercion</w:t>
      </w:r>
    </w:p>
    <w:p w:rsidR="0088193F" w:rsidRDefault="0088193F" w:rsidP="0088193F">
      <w:pPr>
        <w:pStyle w:val="ListParagraph"/>
        <w:numPr>
          <w:ilvl w:val="0"/>
          <w:numId w:val="1"/>
        </w:numPr>
        <w:spacing w:after="0"/>
        <w:rPr>
          <w:sz w:val="24"/>
          <w:szCs w:val="24"/>
        </w:rPr>
      </w:pPr>
      <w:r>
        <w:rPr>
          <w:sz w:val="24"/>
          <w:szCs w:val="24"/>
        </w:rPr>
        <w:t>CBP is legally prohibited from policing its own workforce</w:t>
      </w:r>
    </w:p>
    <w:p w:rsidR="0088193F" w:rsidRDefault="0088193F" w:rsidP="0088193F">
      <w:pPr>
        <w:pStyle w:val="ListParagraph"/>
        <w:numPr>
          <w:ilvl w:val="0"/>
          <w:numId w:val="1"/>
        </w:numPr>
        <w:spacing w:after="0"/>
        <w:rPr>
          <w:sz w:val="24"/>
          <w:szCs w:val="24"/>
        </w:rPr>
      </w:pPr>
      <w:r>
        <w:rPr>
          <w:sz w:val="24"/>
          <w:szCs w:val="24"/>
        </w:rPr>
        <w:t>There is no right to appointed counsel for deportation hearings while in government custody</w:t>
      </w:r>
    </w:p>
    <w:p w:rsidR="0088193F" w:rsidRDefault="0088193F" w:rsidP="0088193F">
      <w:pPr>
        <w:pStyle w:val="ListParagraph"/>
        <w:numPr>
          <w:ilvl w:val="1"/>
          <w:numId w:val="1"/>
        </w:numPr>
        <w:spacing w:after="0"/>
        <w:rPr>
          <w:sz w:val="24"/>
          <w:szCs w:val="24"/>
        </w:rPr>
      </w:pPr>
      <w:r>
        <w:rPr>
          <w:sz w:val="24"/>
          <w:szCs w:val="24"/>
        </w:rPr>
        <w:t>The risk of erroneous deprivation of rights is high</w:t>
      </w:r>
    </w:p>
    <w:p w:rsidR="0088193F" w:rsidRDefault="0088193F" w:rsidP="0088193F">
      <w:pPr>
        <w:pStyle w:val="ListParagraph"/>
        <w:numPr>
          <w:ilvl w:val="1"/>
          <w:numId w:val="1"/>
        </w:numPr>
        <w:spacing w:after="0"/>
        <w:rPr>
          <w:sz w:val="24"/>
          <w:szCs w:val="24"/>
        </w:rPr>
      </w:pPr>
      <w:r>
        <w:rPr>
          <w:sz w:val="24"/>
          <w:szCs w:val="24"/>
        </w:rPr>
        <w:t>This is the minimum standard owed and is constitutionally sound</w:t>
      </w:r>
    </w:p>
    <w:p w:rsidR="0088193F" w:rsidRDefault="0088193F" w:rsidP="0088193F">
      <w:pPr>
        <w:pStyle w:val="ListParagraph"/>
        <w:numPr>
          <w:ilvl w:val="1"/>
          <w:numId w:val="1"/>
        </w:numPr>
        <w:spacing w:after="0"/>
        <w:rPr>
          <w:sz w:val="24"/>
          <w:szCs w:val="24"/>
        </w:rPr>
      </w:pPr>
      <w:r>
        <w:rPr>
          <w:sz w:val="24"/>
          <w:szCs w:val="24"/>
        </w:rPr>
        <w:t>Right to counsel in civil cases that involve detention (like immigration)</w:t>
      </w:r>
    </w:p>
    <w:p w:rsidR="0088193F" w:rsidRDefault="0088193F" w:rsidP="0088193F">
      <w:pPr>
        <w:pStyle w:val="ListParagraph"/>
        <w:numPr>
          <w:ilvl w:val="0"/>
          <w:numId w:val="1"/>
        </w:numPr>
        <w:spacing w:after="0"/>
        <w:rPr>
          <w:sz w:val="24"/>
          <w:szCs w:val="24"/>
        </w:rPr>
      </w:pPr>
      <w:r>
        <w:rPr>
          <w:sz w:val="24"/>
          <w:szCs w:val="24"/>
        </w:rPr>
        <w:t>“…the irony is that it may be advantageous for unaccompanied children to commit a crime insignificant enough to avoid admissibility issues, but significant enough to trigger the right to counsel.” (903f.)</w:t>
      </w:r>
    </w:p>
    <w:p w:rsidR="0088193F" w:rsidRDefault="0088193F" w:rsidP="0088193F">
      <w:pPr>
        <w:pStyle w:val="ListParagraph"/>
        <w:spacing w:after="0"/>
        <w:rPr>
          <w:sz w:val="24"/>
          <w:szCs w:val="24"/>
        </w:rPr>
      </w:pPr>
    </w:p>
    <w:p w:rsidR="0088193F" w:rsidRPr="0088193F" w:rsidRDefault="0088193F" w:rsidP="0088193F">
      <w:pPr>
        <w:pStyle w:val="ListParagraph"/>
        <w:spacing w:after="0"/>
        <w:jc w:val="center"/>
        <w:rPr>
          <w:sz w:val="24"/>
          <w:szCs w:val="24"/>
        </w:rPr>
      </w:pPr>
      <w:r>
        <w:rPr>
          <w:b/>
          <w:sz w:val="24"/>
          <w:szCs w:val="24"/>
        </w:rPr>
        <w:t>FIN</w:t>
      </w:r>
    </w:p>
    <w:sectPr w:rsidR="0088193F" w:rsidRPr="0088193F" w:rsidSect="00D40505">
      <w:footerReference w:type="default" r:id="rId8"/>
      <w:pgSz w:w="12240" w:h="15840"/>
      <w:pgMar w:top="720" w:right="144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75A5" w:rsidRDefault="006F75A5" w:rsidP="0088193F">
      <w:pPr>
        <w:spacing w:after="0" w:line="240" w:lineRule="auto"/>
      </w:pPr>
      <w:r>
        <w:separator/>
      </w:r>
    </w:p>
  </w:endnote>
  <w:endnote w:type="continuationSeparator" w:id="0">
    <w:p w:rsidR="006F75A5" w:rsidRDefault="006F75A5" w:rsidP="008819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93F" w:rsidRDefault="0088193F">
    <w:pPr>
      <w:pStyle w:val="Footer"/>
    </w:pPr>
    <w:r>
      <w:rPr>
        <w:noProof/>
        <w:lang w:eastAsia="zh-TW"/>
      </w:rPr>
      <w:pict>
        <v:rect id="_x0000_s3073" style="position:absolute;margin-left:0;margin-top:0;width:54.65pt;height:198.8pt;z-index:251660288;mso-position-horizontal:center;mso-position-horizontal-relative:right-margin-area;mso-position-vertical:bottom;mso-position-vertical-relative:margin;v-text-anchor:middle" o:allowincell="f" filled="f" stroked="f">
          <v:textbox style="layout-flow:vertical;mso-layout-flow-alt:bottom-to-top;mso-next-textbox:#_x0000_s3073;mso-fit-shape-to-text:t">
            <w:txbxContent>
              <w:p w:rsidR="0088193F" w:rsidRDefault="0088193F">
                <w:pPr>
                  <w:pStyle w:val="Footer"/>
                  <w:rPr>
                    <w:rFonts w:asciiTheme="majorHAnsi" w:hAnsiTheme="majorHAnsi"/>
                    <w:sz w:val="44"/>
                    <w:szCs w:val="44"/>
                  </w:rPr>
                </w:pPr>
                <w:r>
                  <w:rPr>
                    <w:rFonts w:asciiTheme="majorHAnsi" w:hAnsiTheme="majorHAnsi"/>
                  </w:rPr>
                  <w:t>Page</w:t>
                </w:r>
                <w:fldSimple w:instr=" PAGE    \* MERGEFORMAT ">
                  <w:r w:rsidRPr="0088193F">
                    <w:rPr>
                      <w:rFonts w:asciiTheme="majorHAnsi" w:hAnsiTheme="majorHAnsi"/>
                      <w:noProof/>
                      <w:sz w:val="44"/>
                      <w:szCs w:val="44"/>
                    </w:rPr>
                    <w:t>7</w:t>
                  </w:r>
                </w:fldSimple>
                <w:r>
                  <w:t xml:space="preserve"> </w:t>
                </w:r>
                <w:proofErr w:type="spellStart"/>
                <w:r>
                  <w:t>Rogerson</w:t>
                </w:r>
                <w:proofErr w:type="spellEnd"/>
                <w:r>
                  <w:t xml:space="preserve"> “The Politics of Fear”</w:t>
                </w:r>
              </w:p>
            </w:txbxContent>
          </v:textbox>
          <w10:wrap anchorx="page" anchory="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75A5" w:rsidRDefault="006F75A5" w:rsidP="0088193F">
      <w:pPr>
        <w:spacing w:after="0" w:line="240" w:lineRule="auto"/>
      </w:pPr>
      <w:r>
        <w:separator/>
      </w:r>
    </w:p>
  </w:footnote>
  <w:footnote w:type="continuationSeparator" w:id="0">
    <w:p w:rsidR="006F75A5" w:rsidRDefault="006F75A5" w:rsidP="0088193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CA01E4"/>
    <w:multiLevelType w:val="hybridMultilevel"/>
    <w:tmpl w:val="4FFA80BC"/>
    <w:lvl w:ilvl="0" w:tplc="DC9CE5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3782690"/>
    <w:multiLevelType w:val="hybridMultilevel"/>
    <w:tmpl w:val="4AD681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3204662"/>
    <w:multiLevelType w:val="hybridMultilevel"/>
    <w:tmpl w:val="812E46B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AC01E66"/>
    <w:multiLevelType w:val="hybridMultilevel"/>
    <w:tmpl w:val="20D4DFAE"/>
    <w:lvl w:ilvl="0" w:tplc="48626C74">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4098"/>
    <o:shapelayout v:ext="edit">
      <o:idmap v:ext="edit" data="3"/>
    </o:shapelayout>
  </w:hdrShapeDefaults>
  <w:footnotePr>
    <w:footnote w:id="-1"/>
    <w:footnote w:id="0"/>
  </w:footnotePr>
  <w:endnotePr>
    <w:endnote w:id="-1"/>
    <w:endnote w:id="0"/>
  </w:endnotePr>
  <w:compat/>
  <w:rsids>
    <w:rsidRoot w:val="00D40505"/>
    <w:rsid w:val="00282682"/>
    <w:rsid w:val="003A17C6"/>
    <w:rsid w:val="003D1BB7"/>
    <w:rsid w:val="00603798"/>
    <w:rsid w:val="006C185F"/>
    <w:rsid w:val="006E50A8"/>
    <w:rsid w:val="006F75A5"/>
    <w:rsid w:val="008672EA"/>
    <w:rsid w:val="0088193F"/>
    <w:rsid w:val="00924F81"/>
    <w:rsid w:val="00B93669"/>
    <w:rsid w:val="00D4050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BB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D40505"/>
    <w:rPr>
      <w:i/>
      <w:iCs/>
    </w:rPr>
  </w:style>
  <w:style w:type="character" w:customStyle="1" w:styleId="smallcaps">
    <w:name w:val="smallcaps"/>
    <w:basedOn w:val="DefaultParagraphFont"/>
    <w:rsid w:val="00D40505"/>
  </w:style>
  <w:style w:type="character" w:styleId="Hyperlink">
    <w:name w:val="Hyperlink"/>
    <w:basedOn w:val="DefaultParagraphFont"/>
    <w:uiPriority w:val="99"/>
    <w:unhideWhenUsed/>
    <w:rsid w:val="00D40505"/>
    <w:rPr>
      <w:color w:val="0000FF" w:themeColor="hyperlink"/>
      <w:u w:val="single"/>
    </w:rPr>
  </w:style>
  <w:style w:type="paragraph" w:styleId="ListParagraph">
    <w:name w:val="List Paragraph"/>
    <w:basedOn w:val="Normal"/>
    <w:uiPriority w:val="34"/>
    <w:qFormat/>
    <w:rsid w:val="00D40505"/>
    <w:pPr>
      <w:ind w:left="720"/>
      <w:contextualSpacing/>
    </w:pPr>
  </w:style>
  <w:style w:type="paragraph" w:styleId="Header">
    <w:name w:val="header"/>
    <w:basedOn w:val="Normal"/>
    <w:link w:val="HeaderChar"/>
    <w:uiPriority w:val="99"/>
    <w:semiHidden/>
    <w:unhideWhenUsed/>
    <w:rsid w:val="0088193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8193F"/>
  </w:style>
  <w:style w:type="paragraph" w:styleId="Footer">
    <w:name w:val="footer"/>
    <w:basedOn w:val="Normal"/>
    <w:link w:val="FooterChar"/>
    <w:uiPriority w:val="99"/>
    <w:unhideWhenUsed/>
    <w:rsid w:val="008819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193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digitalcommons.law.villanova.edu/vlr/vol61/iss5/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7</Pages>
  <Words>1929</Words>
  <Characters>11000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dcterms:created xsi:type="dcterms:W3CDTF">2018-06-05T13:53:00Z</dcterms:created>
  <dcterms:modified xsi:type="dcterms:W3CDTF">2018-06-09T20:24:00Z</dcterms:modified>
</cp:coreProperties>
</file>